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D" w:rsidRPr="00FF162D" w:rsidRDefault="00FF162D" w:rsidP="00FF162D">
      <w:pPr>
        <w:jc w:val="center"/>
        <w:rPr>
          <w:b/>
          <w:sz w:val="28"/>
          <w:szCs w:val="28"/>
        </w:rPr>
      </w:pPr>
      <w:r w:rsidRPr="00FF162D">
        <w:rPr>
          <w:b/>
          <w:sz w:val="28"/>
          <w:szCs w:val="28"/>
        </w:rPr>
        <w:t>Задания по финансовому Аудиту</w:t>
      </w:r>
    </w:p>
    <w:p w:rsidR="00FF162D" w:rsidRPr="00FF162D" w:rsidRDefault="00FF162D" w:rsidP="00CD47BD">
      <w:pPr>
        <w:rPr>
          <w:b/>
        </w:rPr>
      </w:pPr>
    </w:p>
    <w:p w:rsidR="00FF162D" w:rsidRPr="00FF162D" w:rsidRDefault="00FF162D" w:rsidP="00CD47BD">
      <w:pPr>
        <w:rPr>
          <w:b/>
        </w:rPr>
      </w:pPr>
    </w:p>
    <w:p w:rsidR="00FF162D" w:rsidRPr="00FF162D" w:rsidRDefault="00FF162D" w:rsidP="00CD47BD">
      <w:r w:rsidRPr="00FF162D">
        <w:t xml:space="preserve">1. Выработка рекомендаций по принятию своевременных мер и последующая разработка рекомендаций по внесению в нее изменений (в случае необходимости) в целях недопущения необоснованного увеличения стоимости строительно-монтажных </w:t>
      </w:r>
      <w:proofErr w:type="spellStart"/>
      <w:proofErr w:type="gramStart"/>
      <w:r w:rsidRPr="00FF162D">
        <w:t>pa</w:t>
      </w:r>
      <w:proofErr w:type="gramEnd"/>
      <w:r w:rsidRPr="00FF162D">
        <w:t>бот</w:t>
      </w:r>
      <w:proofErr w:type="spellEnd"/>
      <w:r w:rsidRPr="00FF162D">
        <w:t>.</w:t>
      </w:r>
    </w:p>
    <w:p w:rsidR="00FF162D" w:rsidRPr="00FF162D" w:rsidRDefault="00FF162D" w:rsidP="00CD47BD"/>
    <w:p w:rsidR="00FF162D" w:rsidRPr="00FF162D" w:rsidRDefault="00FF162D" w:rsidP="00CD47BD">
      <w:r w:rsidRPr="00FF162D">
        <w:t>2. Мониторинг утвержденного Заказчиком бюджета затрат по проекту на стадии строительства, регулярное предоставление Заказчику и в Банк информации фактическ</w:t>
      </w:r>
      <w:bookmarkStart w:id="0" w:name="_GoBack"/>
      <w:bookmarkEnd w:id="0"/>
      <w:r w:rsidRPr="00FF162D">
        <w:t xml:space="preserve">их расходах Заказчика в сравнении с </w:t>
      </w:r>
      <w:proofErr w:type="gramStart"/>
      <w:r w:rsidRPr="00FF162D">
        <w:t>запланированными</w:t>
      </w:r>
      <w:proofErr w:type="gramEnd"/>
      <w:r w:rsidRPr="00FF162D">
        <w:t>, оценка соответствующих рисков увеличения стоимости и, или сроков строительства, анализ причин выявленных отклонений с разработкой рекомендаций.</w:t>
      </w:r>
    </w:p>
    <w:p w:rsidR="00FF162D" w:rsidRPr="00FF162D" w:rsidRDefault="00FF162D" w:rsidP="00CD47BD"/>
    <w:p w:rsidR="00FF162D" w:rsidRPr="00FF162D" w:rsidRDefault="00FF162D" w:rsidP="00CD47BD">
      <w:r w:rsidRPr="00FF162D">
        <w:t>3. Подтверждение и актуализация финансовой модели по проекту, составленной в соответствии с требованиями Внешэкономбанка с учетом данных проектной документации, сметных расчетов, заключенных договоров, полученных заключений технической экспертизы, отчетов Надзорных компаний. Обоснование исходных данных и основных допущений, анализ рассчитываемых экономических показателей (коэффициентов). Анализ чувствительности проекта.</w:t>
      </w:r>
    </w:p>
    <w:p w:rsidR="00FF162D" w:rsidRPr="00FF162D" w:rsidRDefault="00FF162D" w:rsidP="00CD47BD"/>
    <w:p w:rsidR="00FF162D" w:rsidRPr="00FF162D" w:rsidRDefault="00FF162D" w:rsidP="00CD47BD">
      <w:r w:rsidRPr="00FF162D">
        <w:t xml:space="preserve">4. Анализ целевого использования Заказчиком денежных средств (как </w:t>
      </w:r>
      <w:proofErr w:type="gramStart"/>
      <w:r w:rsidRPr="00FF162D">
        <w:t>собственных</w:t>
      </w:r>
      <w:proofErr w:type="gramEnd"/>
      <w:r w:rsidRPr="00FF162D">
        <w:t xml:space="preserve"> так и заемных). Оценка выполнения требований Банка по соблюдению заемщиком соотношения собственных и заемных средств, вкладываемых в проект.</w:t>
      </w:r>
    </w:p>
    <w:p w:rsidR="00FF162D" w:rsidRPr="00FF162D" w:rsidRDefault="00FF162D" w:rsidP="00CD47BD"/>
    <w:p w:rsidR="00FF162D" w:rsidRPr="00FF162D" w:rsidRDefault="00FF162D" w:rsidP="00CD47BD">
      <w:r w:rsidRPr="00FF162D">
        <w:t>5. Анализ финансово-хозяйственной деятельности  Заказчика</w:t>
      </w:r>
    </w:p>
    <w:p w:rsidR="00FF162D" w:rsidRPr="00FF162D" w:rsidRDefault="00FF162D" w:rsidP="00CD47BD"/>
    <w:p w:rsidR="00FF162D" w:rsidRPr="00FF162D" w:rsidRDefault="00FF162D" w:rsidP="00CD47BD">
      <w:r w:rsidRPr="00FF162D">
        <w:t xml:space="preserve">6. Оценка существующих рисков по проекту, выявление </w:t>
      </w:r>
      <w:proofErr w:type="gramStart"/>
      <w:r w:rsidRPr="00FF162D">
        <w:t>риск-факторов</w:t>
      </w:r>
      <w:proofErr w:type="gramEnd"/>
      <w:r w:rsidRPr="00FF162D">
        <w:t>, ранее неучтенных или считавшихся несущественными, способных привести к ухудшению финансового состояния Заказчика.</w:t>
      </w:r>
    </w:p>
    <w:p w:rsidR="00FF162D" w:rsidRPr="00FF162D" w:rsidRDefault="00FF162D" w:rsidP="00CD47BD"/>
    <w:p w:rsidR="00F47E21" w:rsidRPr="00FF162D" w:rsidRDefault="00F47E21"/>
    <w:sectPr w:rsidR="00F47E21" w:rsidRPr="00FF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54"/>
    <w:rsid w:val="00096B46"/>
    <w:rsid w:val="00AA4954"/>
    <w:rsid w:val="00F47E2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2014-01-31T13:14:00Z</dcterms:created>
  <dcterms:modified xsi:type="dcterms:W3CDTF">2014-02-03T08:53:00Z</dcterms:modified>
</cp:coreProperties>
</file>