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34F6">
      <w:pPr>
        <w:ind w:firstLine="284"/>
        <w:jc w:val="center"/>
      </w:pPr>
      <w:bookmarkStart w:id="0" w:name="_GoBack"/>
      <w:bookmarkEnd w:id="0"/>
      <w:r>
        <w:t>ФЕДЕРАЛЬНАЯ СЛУЖБА ПО ЭКОЛОГИЧЕСКОМУ,</w:t>
      </w:r>
    </w:p>
    <w:p w:rsidR="00000000" w:rsidRDefault="008934F6">
      <w:pPr>
        <w:ind w:firstLine="284"/>
        <w:jc w:val="center"/>
      </w:pPr>
      <w:r>
        <w:t>ТЕХНОЛОГИЧЕСКОМУ И АТОМНОМУ НАДЗОРУ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от 29 февраля 2008 года № 112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 Федеральной службы по экологическому, технологическому и атомному надзору по исполнению государств</w:t>
      </w:r>
      <w:r>
        <w:rPr>
          <w:b/>
          <w:bCs/>
        </w:rPr>
        <w:t>енной функции по выдаче разрешений на применение конкретных видов (типов) технических устройств на опасных производственных объектах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В соответствии с постановлением Правительства Российской Федерации от 11 ноября 2005 года № 679 "О порядке разработки и у</w:t>
      </w:r>
      <w:r>
        <w:t>тверждения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2005, № 47, ст.4933), постановлением Правительства Российской Ф</w:t>
      </w:r>
      <w:r>
        <w:t>едерации от 30 июля 2004 года № 401 "О Федеральной службе по экологическому, технологическому и атомному надзору" (Собрание законодательства Российской Федерации, 2004, № 32, ст.3348)</w:t>
      </w:r>
    </w:p>
    <w:p w:rsidR="00000000" w:rsidRDefault="008934F6">
      <w:pPr>
        <w:ind w:firstLine="284"/>
        <w:jc w:val="both"/>
      </w:pPr>
      <w:r>
        <w:t>приказываю:</w:t>
      </w:r>
    </w:p>
    <w:p w:rsidR="00000000" w:rsidRDefault="008934F6">
      <w:pPr>
        <w:ind w:firstLine="284"/>
        <w:jc w:val="both"/>
      </w:pPr>
      <w:r>
        <w:t>1. Утвердить прилагаемый Административный регламент Федераль</w:t>
      </w:r>
      <w:r>
        <w:t>ной службы по экологическому, технологическому и атомному надзору по исполнению государственной функции по выдаче разрешений на применение конкретных видов (типов) технических устройств на опасных производственных объектах.</w:t>
      </w:r>
    </w:p>
    <w:p w:rsidR="00000000" w:rsidRDefault="008934F6">
      <w:pPr>
        <w:ind w:firstLine="284"/>
        <w:jc w:val="both"/>
      </w:pPr>
      <w:r>
        <w:t xml:space="preserve">2. Направить настоящий приказ в </w:t>
      </w:r>
      <w:r>
        <w:t>Министерство юстиции Российской Федерации для государственной регистрации.</w:t>
      </w:r>
    </w:p>
    <w:p w:rsidR="00000000" w:rsidRDefault="008934F6">
      <w:pPr>
        <w:ind w:firstLine="284"/>
        <w:jc w:val="both"/>
      </w:pPr>
      <w:r>
        <w:t>3. Считать не подлежащими применению:</w:t>
      </w:r>
    </w:p>
    <w:p w:rsidR="00000000" w:rsidRDefault="008934F6">
      <w:pPr>
        <w:ind w:firstLine="284"/>
        <w:jc w:val="both"/>
      </w:pPr>
      <w:r>
        <w:t>постановление Федерального горного и промышленного надзора России от 14 июня 2002 года № 25 "Об утверждении Положения о порядке выдачи разрешен</w:t>
      </w:r>
      <w:r>
        <w:t>ий на применение технических устройств на опасных производственных объектах" (зарегистрировано Министерством юстиции Российской Федерации 8 августа 2002 года, регистрационный № 3673);</w:t>
      </w:r>
    </w:p>
    <w:p w:rsidR="00000000" w:rsidRDefault="008934F6">
      <w:pPr>
        <w:ind w:firstLine="284"/>
        <w:jc w:val="both"/>
      </w:pPr>
      <w:r>
        <w:t>постановление Федерального горного и промышленного надзора России от 5 и</w:t>
      </w:r>
      <w:r>
        <w:t xml:space="preserve">юня 2003 года № 52 "Об утверждении Инструкции о порядке выдачи разрешений на применение технических устройств на опасных производственных объектах по хранению, переработке и использованию сырья в агропромышленном комплексе" (зарегистрировано Министерством </w:t>
      </w:r>
      <w:r>
        <w:t>юстиции Российской Федерации 19 июня 2003 года, регистрационный № 4752).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</w:pPr>
      <w:r>
        <w:t>Руководитель                                                                                             К.Б. Пуликовский</w:t>
      </w:r>
    </w:p>
    <w:p w:rsidR="00000000" w:rsidRDefault="008934F6">
      <w:pPr>
        <w:ind w:firstLine="284"/>
        <w:jc w:val="both"/>
        <w:sectPr w:rsidR="00000000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:rsidR="00000000" w:rsidRDefault="008934F6">
      <w:pPr>
        <w:ind w:firstLine="284"/>
        <w:jc w:val="both"/>
      </w:pPr>
      <w:r>
        <w:lastRenderedPageBreak/>
        <w:t>Зарегистрировано в Министерстве юстиции Российской Федераци</w:t>
      </w:r>
      <w:r>
        <w:t>и</w:t>
      </w:r>
    </w:p>
    <w:p w:rsidR="00000000" w:rsidRDefault="008934F6">
      <w:pPr>
        <w:ind w:firstLine="284"/>
        <w:jc w:val="both"/>
      </w:pPr>
      <w:r>
        <w:t>19 марта 2008 года, регистрационный № 11363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right"/>
      </w:pPr>
      <w:r>
        <w:t>Приложение</w:t>
      </w:r>
    </w:p>
    <w:p w:rsidR="00000000" w:rsidRDefault="008934F6">
      <w:pPr>
        <w:ind w:firstLine="284"/>
        <w:jc w:val="right"/>
      </w:pPr>
      <w:r>
        <w:t>к приказу Федеральной службы</w:t>
      </w:r>
    </w:p>
    <w:p w:rsidR="00000000" w:rsidRDefault="008934F6">
      <w:pPr>
        <w:ind w:firstLine="284"/>
        <w:jc w:val="right"/>
      </w:pPr>
      <w:r>
        <w:t>по экологическому, технологическому</w:t>
      </w:r>
    </w:p>
    <w:p w:rsidR="00000000" w:rsidRDefault="008934F6">
      <w:pPr>
        <w:ind w:firstLine="284"/>
        <w:jc w:val="right"/>
      </w:pPr>
      <w:r>
        <w:t>и атомному надзору</w:t>
      </w:r>
    </w:p>
    <w:p w:rsidR="00000000" w:rsidRDefault="008934F6">
      <w:pPr>
        <w:ind w:firstLine="284"/>
        <w:jc w:val="right"/>
      </w:pPr>
      <w:r>
        <w:t>от 29 февраля 2008 года № 112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ФЕДЕРАЛЬНОЙ СЛУЖБЫ ПО ЭКОЛОГИЧЕСКОМУ, ТЕХНОЛОГИЧЕСКОМУ</w:t>
      </w: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И АТОМНОМУ НАДЗОРУ ПО ИСПОЛНЕНИЮ ГОСУДАРСТВЕННОЙ ФУНКЦИИ</w:t>
      </w: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ПО ВЫДАЧЕ РАЗРЕШЕНИЙ НА ПРИМЕНЕНИЕ КОНКРЕТНЫХ ВИДОВ (ТИПОВ)</w:t>
      </w: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ТЕХНИЧЕСКИХ УСТРОЙСТВ НА ОПАСНЫХ ПРОИЗВОДСТВЕННЫХ ОБЪЕКТАХ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I. Общие положения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1. Административный регламент Федеральной службы по эколог</w:t>
      </w:r>
      <w:r>
        <w:t>ическому, технологическому и атомному надзору по исполнению государственной функции по выдаче разрешений на применение конкретных видов (типов) технических устройств на опасных производственных объектах (далее - Регламент) определяет сроки и последовательн</w:t>
      </w:r>
      <w:r>
        <w:t>ость действий (административных процедур) Федеральной службы по экологическому, технологическому и атомному надзору (далее - Ростехнадзор), порядок взаимодействия между ее структурными подразделениями и должностными лицами, а также их взаимодействия с юрид</w:t>
      </w:r>
      <w:r>
        <w:t>ическими лицами при осуществлении полномочий по выдаче разрешений на применение конкретных видов (типов) технических устройств на опасных производственных объектах.</w:t>
      </w:r>
    </w:p>
    <w:p w:rsidR="00000000" w:rsidRDefault="008934F6">
      <w:pPr>
        <w:ind w:firstLine="284"/>
        <w:jc w:val="both"/>
      </w:pPr>
      <w:r>
        <w:t>2. Исполнение государственной функции по выдаче разрешений на применение конкретных видов (</w:t>
      </w:r>
      <w:r>
        <w:t>типов) технических устройств на опасных производственных объектах осуществляется в соответствии с:</w:t>
      </w:r>
    </w:p>
    <w:p w:rsidR="00000000" w:rsidRDefault="008934F6">
      <w:pPr>
        <w:ind w:firstLine="284"/>
        <w:jc w:val="both"/>
      </w:pPr>
      <w:r>
        <w:t>- Федеральным законом от 21.07.97 № 116-ФЗ "О промышленной безопасности опасных производственных объектов" (Собрание законодательства Российской Федерации, 1</w:t>
      </w:r>
      <w:r>
        <w:t>997, № 30, ст.3588; 2000, № 33, ст.3348; 2003, № 2, ст.167; 2004, № 35, ст.3607; 2005, № 19, ст.1752; 2006, № 52, ст.5498);</w:t>
      </w:r>
    </w:p>
    <w:p w:rsidR="00000000" w:rsidRDefault="008934F6">
      <w:pPr>
        <w:ind w:firstLine="284"/>
        <w:jc w:val="both"/>
      </w:pPr>
      <w:r>
        <w:t>- Правилами применения технических устройств на опасных производственных объектах, утвержденными постановлением Правительства Россий</w:t>
      </w:r>
      <w:r>
        <w:t>ской Федерации от 25.12.98 № 1540 (Собрание законодательства Российской Федерации, 1999, № 1, ст.191);</w:t>
      </w:r>
    </w:p>
    <w:p w:rsidR="00000000" w:rsidRDefault="008934F6">
      <w:pPr>
        <w:ind w:firstLine="284"/>
        <w:jc w:val="both"/>
      </w:pPr>
      <w:r>
        <w:t xml:space="preserve">-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</w:t>
      </w:r>
      <w:r>
        <w:t>от 30.07.2004 № 401 "О Федеральной службе по экологическому, технологическому и атомному надзору" ("Собрание законодательства Российской Федерации", 2004, № 32, ст.3348; 2006 № 5, ст.544; 2006 № 23, ст.2527; 2006, № 56 (3 ч.), ст.5587).</w:t>
      </w:r>
    </w:p>
    <w:p w:rsidR="00000000" w:rsidRDefault="008934F6">
      <w:pPr>
        <w:ind w:firstLine="284"/>
        <w:jc w:val="both"/>
      </w:pPr>
      <w:r>
        <w:t>3. Выдача разрешени</w:t>
      </w:r>
      <w:r>
        <w:t>й на применение конкретных видов (типов) технических устройств на опасных производственных объектах представляет собой государственную функцию, исполняемую Ростехнадзором по контролю документов и информации с целью определения их соответствия требованиям з</w:t>
      </w:r>
      <w:r>
        <w:t>аконодательства Российской Федерации в сфере промышленной безопасности.</w:t>
      </w:r>
    </w:p>
    <w:p w:rsidR="00000000" w:rsidRDefault="008934F6">
      <w:pPr>
        <w:ind w:firstLine="284"/>
        <w:jc w:val="both"/>
      </w:pPr>
      <w:r>
        <w:t>4. Исполнение государственной функции по выдаче разрешений на применение конкретных видов (типов) технических устройств на опасных производственных объектах (далее - Разрешение) осущес</w:t>
      </w:r>
      <w:r>
        <w:t>твляется по представлению юридическими лицами письменного заявления (приложение № 1 к Регламенту) с сопроводительной документацией (далее - заявительные документы) и включает в себя следующие административные процедуры:</w:t>
      </w:r>
    </w:p>
    <w:p w:rsidR="00000000" w:rsidRDefault="008934F6">
      <w:pPr>
        <w:ind w:firstLine="284"/>
        <w:jc w:val="both"/>
      </w:pPr>
      <w:r>
        <w:t>прием заявительных документов;</w:t>
      </w:r>
    </w:p>
    <w:p w:rsidR="00000000" w:rsidRDefault="008934F6">
      <w:pPr>
        <w:ind w:firstLine="284"/>
        <w:jc w:val="both"/>
      </w:pPr>
      <w:r>
        <w:t>рассм</w:t>
      </w:r>
      <w:r>
        <w:t>отрение заявительных документов и принятие решения о выдаче или об отказе в выдаче Разрешений;</w:t>
      </w:r>
    </w:p>
    <w:p w:rsidR="00000000" w:rsidRDefault="008934F6">
      <w:pPr>
        <w:ind w:firstLine="284"/>
        <w:jc w:val="both"/>
      </w:pPr>
      <w:r>
        <w:t>оформление, регистрация и выдача Разрешений;</w:t>
      </w:r>
    </w:p>
    <w:p w:rsidR="00000000" w:rsidRDefault="008934F6">
      <w:pPr>
        <w:ind w:firstLine="284"/>
        <w:jc w:val="both"/>
      </w:pPr>
      <w:r>
        <w:t>переоформление Разрешений;</w:t>
      </w:r>
    </w:p>
    <w:p w:rsidR="00000000" w:rsidRDefault="008934F6">
      <w:pPr>
        <w:ind w:firstLine="284"/>
        <w:jc w:val="both"/>
      </w:pPr>
      <w:r>
        <w:t>выдача дубликата Разрешений;</w:t>
      </w:r>
    </w:p>
    <w:p w:rsidR="00000000" w:rsidRDefault="008934F6">
      <w:pPr>
        <w:ind w:firstLine="284"/>
        <w:jc w:val="both"/>
      </w:pPr>
      <w:r>
        <w:t>приостановка действия Разрешений;</w:t>
      </w:r>
    </w:p>
    <w:p w:rsidR="00000000" w:rsidRDefault="008934F6">
      <w:pPr>
        <w:ind w:firstLine="284"/>
        <w:jc w:val="both"/>
      </w:pPr>
      <w:r>
        <w:lastRenderedPageBreak/>
        <w:t>возобновление (отмена) дей</w:t>
      </w:r>
      <w:r>
        <w:t>ствия Разрешений;</w:t>
      </w:r>
    </w:p>
    <w:p w:rsidR="00000000" w:rsidRDefault="008934F6">
      <w:pPr>
        <w:ind w:firstLine="284"/>
        <w:jc w:val="both"/>
      </w:pPr>
      <w:r>
        <w:t>ведение реестра выданных Разрешений;</w:t>
      </w:r>
    </w:p>
    <w:p w:rsidR="00000000" w:rsidRDefault="008934F6">
      <w:pPr>
        <w:ind w:firstLine="284"/>
        <w:jc w:val="both"/>
      </w:pPr>
      <w:r>
        <w:t>принятие решения о проведение приемочных испытаний.</w:t>
      </w:r>
    </w:p>
    <w:p w:rsidR="00000000" w:rsidRDefault="008934F6">
      <w:pPr>
        <w:ind w:firstLine="284"/>
        <w:jc w:val="both"/>
      </w:pPr>
      <w:r>
        <w:t>5. Результатом исполнения государственной функции по выдаче разрешений на применение конкретных видов (типов) технических устройств на опасных произв</w:t>
      </w:r>
      <w:r>
        <w:t>одственных объектах является выдача Разрешения, которое содержит следующие сведения:</w:t>
      </w:r>
    </w:p>
    <w:p w:rsidR="00000000" w:rsidRDefault="008934F6">
      <w:pPr>
        <w:ind w:firstLine="284"/>
        <w:jc w:val="both"/>
      </w:pPr>
      <w:r>
        <w:t>наименование федерального органа, исполняющего государственную функцию по выдаче Разрешений;</w:t>
      </w:r>
    </w:p>
    <w:p w:rsidR="00000000" w:rsidRDefault="008934F6">
      <w:pPr>
        <w:ind w:firstLine="284"/>
        <w:jc w:val="both"/>
      </w:pPr>
      <w:r>
        <w:t>наименование технического устройства;</w:t>
      </w:r>
    </w:p>
    <w:p w:rsidR="00000000" w:rsidRDefault="008934F6">
      <w:pPr>
        <w:ind w:firstLine="284"/>
        <w:jc w:val="both"/>
      </w:pPr>
      <w:r>
        <w:t>код ОКП (ТН ВЭД) технического устройства</w:t>
      </w:r>
      <w:r>
        <w:t>;</w:t>
      </w:r>
    </w:p>
    <w:p w:rsidR="00000000" w:rsidRDefault="008934F6">
      <w:pPr>
        <w:ind w:firstLine="284"/>
        <w:jc w:val="both"/>
      </w:pPr>
      <w:r>
        <w:t>наименование изготовителя (поставщика) технического устройства, его юридический адрес;</w:t>
      </w:r>
    </w:p>
    <w:p w:rsidR="00000000" w:rsidRDefault="008934F6">
      <w:pPr>
        <w:ind w:firstLine="284"/>
        <w:jc w:val="both"/>
      </w:pPr>
      <w:r>
        <w:t>основание выдачи Разрешения;</w:t>
      </w:r>
    </w:p>
    <w:p w:rsidR="00000000" w:rsidRDefault="008934F6">
      <w:pPr>
        <w:ind w:firstLine="284"/>
        <w:jc w:val="both"/>
      </w:pPr>
      <w:r>
        <w:t>условия применения технического устройства;</w:t>
      </w:r>
    </w:p>
    <w:p w:rsidR="00000000" w:rsidRDefault="008934F6">
      <w:pPr>
        <w:ind w:firstLine="284"/>
        <w:jc w:val="both"/>
      </w:pPr>
      <w:r>
        <w:t>срок действия Разрешения;</w:t>
      </w:r>
    </w:p>
    <w:p w:rsidR="00000000" w:rsidRDefault="008934F6">
      <w:pPr>
        <w:ind w:firstLine="284"/>
        <w:jc w:val="both"/>
      </w:pPr>
      <w:r>
        <w:t>номер Разрешения;</w:t>
      </w:r>
    </w:p>
    <w:p w:rsidR="00000000" w:rsidRDefault="008934F6">
      <w:pPr>
        <w:ind w:firstLine="284"/>
        <w:jc w:val="both"/>
      </w:pPr>
      <w:r>
        <w:t>дата выдачи Разрешения.</w:t>
      </w:r>
    </w:p>
    <w:p w:rsidR="00000000" w:rsidRDefault="008934F6">
      <w:pPr>
        <w:ind w:firstLine="284"/>
        <w:jc w:val="both"/>
      </w:pPr>
      <w:r>
        <w:t>6. Заявителем является орг</w:t>
      </w:r>
      <w:r>
        <w:t>анизация (юридическое лицо), вне зависимости от ее организационно-правовой формы и формы собственности, осуществляющая разработку, изготовление, поставку или эксплуатацию (применение) заявляемых технических устройств.</w:t>
      </w:r>
    </w:p>
    <w:p w:rsidR="00000000" w:rsidRDefault="008934F6">
      <w:pPr>
        <w:ind w:firstLine="284"/>
        <w:jc w:val="both"/>
      </w:pPr>
      <w:r>
        <w:t>7. Разрешение может выдаваться на един</w:t>
      </w:r>
      <w:r>
        <w:t>ичное техническое устройство, партию либо на тип (вид) технических устройств. Допускается выдавать одно Разрешение на типоразмерный ряд технических устройств одного назначения при условии соблюдения единого конструкторского подхода, используемых материалов</w:t>
      </w:r>
      <w:r>
        <w:t xml:space="preserve"> и технологий.</w:t>
      </w:r>
    </w:p>
    <w:p w:rsidR="00000000" w:rsidRDefault="008934F6">
      <w:pPr>
        <w:ind w:firstLine="284"/>
        <w:jc w:val="both"/>
      </w:pPr>
      <w:r>
        <w:t>Допускается выдача Разрешений на комплектное техническое устройство, в котором все компоненты выполняют взаимосвязанные технологические функции, при условии подтверждения соответствия всех компонентов требованиям промышленной безопасности.</w:t>
      </w:r>
    </w:p>
    <w:p w:rsidR="00000000" w:rsidRDefault="008934F6">
      <w:pPr>
        <w:ind w:firstLine="284"/>
        <w:jc w:val="both"/>
      </w:pPr>
      <w:r>
        <w:t>8</w:t>
      </w:r>
      <w:r>
        <w:t>. Исполнение государственной функции по выдаче Разрешений осуществляется центральным аппаратом Ростехнадзора и территориальными органами Ростехнадзора.</w:t>
      </w:r>
    </w:p>
    <w:p w:rsidR="00000000" w:rsidRDefault="008934F6">
      <w:pPr>
        <w:ind w:firstLine="284"/>
        <w:jc w:val="both"/>
      </w:pPr>
      <w:r>
        <w:t>8.1. Виды (типы) технических устройств, разрешение на применение которых выдает Центральный аппарат Рост</w:t>
      </w:r>
      <w:r>
        <w:t>ехнадзора, приведены в разделе 1 приложения № 2 к Регламенту.</w:t>
      </w:r>
    </w:p>
    <w:p w:rsidR="00000000" w:rsidRDefault="008934F6">
      <w:pPr>
        <w:ind w:firstLine="284"/>
        <w:jc w:val="both"/>
      </w:pPr>
      <w:r>
        <w:t>8.2. Виды (типы) технических устройств, разрешение на применение которых выдают Территориальные органы Ростехнадзора, приведены в разделе 2 приложения № 2 к Регламенту.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II. Требования к порядку</w:t>
      </w:r>
      <w:r>
        <w:rPr>
          <w:b/>
          <w:bCs/>
        </w:rPr>
        <w:t xml:space="preserve"> исполнения государственной функции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9. Информация о порядке исполнения государственной функции предоставляется:</w:t>
      </w:r>
    </w:p>
    <w:p w:rsidR="00000000" w:rsidRDefault="008934F6">
      <w:pPr>
        <w:ind w:firstLine="284"/>
        <w:jc w:val="both"/>
      </w:pPr>
      <w:r>
        <w:t>- на информационных стендах в центральном аппарате и территориальных органах Ростехнадзора;</w:t>
      </w:r>
    </w:p>
    <w:p w:rsidR="00000000" w:rsidRDefault="008934F6">
      <w:pPr>
        <w:ind w:firstLine="284"/>
        <w:jc w:val="both"/>
      </w:pPr>
      <w:r>
        <w:t>- с использованием средств телефонной связи, электр</w:t>
      </w:r>
      <w:r>
        <w:t>онного информирования;</w:t>
      </w:r>
    </w:p>
    <w:p w:rsidR="00000000" w:rsidRDefault="008934F6">
      <w:pPr>
        <w:ind w:firstLine="284"/>
        <w:jc w:val="both"/>
      </w:pPr>
      <w:r>
        <w:t>- посредством размещения на интернет-сайтах Ростехнадзора и территориальных органов;</w:t>
      </w:r>
    </w:p>
    <w:p w:rsidR="00000000" w:rsidRDefault="008934F6">
      <w:pPr>
        <w:ind w:firstLine="284"/>
        <w:jc w:val="both"/>
      </w:pPr>
      <w:r>
        <w:t>- публикацией в средствах массовой информации, в том числе журнале "Безопасность труда в промышленности", изданиях информационных материалов (брошюр</w:t>
      </w:r>
      <w:r>
        <w:t>ах, сборниках нормативных документов и т.д.).</w:t>
      </w:r>
    </w:p>
    <w:p w:rsidR="00000000" w:rsidRDefault="008934F6">
      <w:pPr>
        <w:ind w:firstLine="284"/>
        <w:jc w:val="both"/>
      </w:pPr>
      <w:r>
        <w:t>10. Сведения о местонахождении и контактных телефонах центрального аппарата и территориальных органов Ростехнадзора приведены в приложении N 3 к Регламенту и размещаются на информационных стендах, интернет-сайт</w:t>
      </w:r>
      <w:r>
        <w:t>е Ростехнадзора (www.gosnadzor.ru) и индивидуальных интернет-сайтах территориальных органов Ростехнадзора.</w:t>
      </w:r>
    </w:p>
    <w:p w:rsidR="00000000" w:rsidRDefault="008934F6">
      <w:pPr>
        <w:ind w:firstLine="284"/>
        <w:jc w:val="both"/>
      </w:pPr>
      <w:r>
        <w:t>11. Адреса центрального аппарата Ростехнадзора:</w:t>
      </w:r>
    </w:p>
    <w:p w:rsidR="00000000" w:rsidRDefault="008934F6">
      <w:pPr>
        <w:ind w:firstLine="284"/>
        <w:jc w:val="both"/>
      </w:pPr>
      <w:r>
        <w:t>105066, Москва, ул.А.Лукьянова, д.4, корп.8;</w:t>
      </w:r>
    </w:p>
    <w:p w:rsidR="00000000" w:rsidRDefault="008934F6">
      <w:pPr>
        <w:ind w:firstLine="284"/>
        <w:jc w:val="both"/>
      </w:pPr>
      <w:r>
        <w:t>109147, Москва, ул.Таганская ул., д.34, стр.1.</w:t>
      </w:r>
    </w:p>
    <w:p w:rsidR="00000000" w:rsidRDefault="008934F6">
      <w:pPr>
        <w:ind w:firstLine="284"/>
        <w:jc w:val="both"/>
      </w:pPr>
      <w:r>
        <w:t>Телефон д</w:t>
      </w:r>
      <w:r>
        <w:t>ля справок (495) 263-97-75, факс (495) 261-60-43.</w:t>
      </w:r>
    </w:p>
    <w:p w:rsidR="00000000" w:rsidRDefault="008934F6">
      <w:pPr>
        <w:ind w:firstLine="284"/>
        <w:jc w:val="both"/>
      </w:pPr>
      <w:r>
        <w:t>Адрес электронной почты: rostehnadzor@gosnadzor.ru.</w:t>
      </w:r>
    </w:p>
    <w:p w:rsidR="00000000" w:rsidRDefault="008934F6">
      <w:pPr>
        <w:ind w:firstLine="284"/>
        <w:jc w:val="both"/>
      </w:pPr>
      <w:r>
        <w:t>График (режим) работы центрального аппарата и территориальных органов Ростехнадзора:</w:t>
      </w:r>
    </w:p>
    <w:p w:rsidR="00000000" w:rsidRDefault="008934F6">
      <w:pPr>
        <w:ind w:firstLine="284"/>
        <w:jc w:val="both"/>
      </w:pPr>
      <w:r>
        <w:t>- в понедельник, вторник, среду и четверг - с 9.00 часов до 18.00 час</w:t>
      </w:r>
      <w:r>
        <w:t>ов;</w:t>
      </w:r>
    </w:p>
    <w:p w:rsidR="00000000" w:rsidRDefault="008934F6">
      <w:pPr>
        <w:ind w:firstLine="284"/>
        <w:jc w:val="both"/>
      </w:pPr>
      <w:r>
        <w:t>- в пятницу - с 9.00 часов до 16 часов 45 минут.</w:t>
      </w:r>
    </w:p>
    <w:p w:rsidR="00000000" w:rsidRDefault="008934F6">
      <w:pPr>
        <w:ind w:firstLine="284"/>
        <w:jc w:val="both"/>
      </w:pPr>
      <w:r>
        <w:t>12. На информационных стендах в помещении, а также на интернет-сайтах Ростехнадзора и территориальных органов, размещается следующая информация:</w:t>
      </w:r>
    </w:p>
    <w:p w:rsidR="00000000" w:rsidRDefault="008934F6">
      <w:pPr>
        <w:ind w:firstLine="284"/>
        <w:jc w:val="both"/>
      </w:pPr>
      <w:r>
        <w:t>- выписки из законодательных и иных нормативных правовых а</w:t>
      </w:r>
      <w:r>
        <w:t>ктов, содержащих нормы, регулирующие деятельность по исполнению государственной функции;</w:t>
      </w:r>
    </w:p>
    <w:p w:rsidR="00000000" w:rsidRDefault="008934F6">
      <w:pPr>
        <w:ind w:firstLine="284"/>
        <w:jc w:val="both"/>
      </w:pPr>
      <w:r>
        <w:t>- текст Регламента с приложениями;</w:t>
      </w:r>
    </w:p>
    <w:p w:rsidR="00000000" w:rsidRDefault="008934F6">
      <w:pPr>
        <w:ind w:firstLine="284"/>
        <w:jc w:val="both"/>
      </w:pPr>
      <w:r>
        <w:lastRenderedPageBreak/>
        <w:t>- перечень документов, необходимых для осуществления процедуры получения Разрешений;</w:t>
      </w:r>
    </w:p>
    <w:p w:rsidR="00000000" w:rsidRDefault="008934F6">
      <w:pPr>
        <w:ind w:firstLine="284"/>
        <w:jc w:val="both"/>
      </w:pPr>
      <w:r>
        <w:t>- образцы оформления документов, необходимых дл</w:t>
      </w:r>
      <w:r>
        <w:t>я исполнения государственной функции, и требования к ним;</w:t>
      </w:r>
    </w:p>
    <w:p w:rsidR="00000000" w:rsidRDefault="008934F6">
      <w:pPr>
        <w:ind w:firstLine="284"/>
        <w:jc w:val="both"/>
      </w:pPr>
      <w:r>
        <w:t>- график (режим) работы;</w:t>
      </w:r>
    </w:p>
    <w:p w:rsidR="00000000" w:rsidRDefault="008934F6">
      <w:pPr>
        <w:ind w:firstLine="284"/>
        <w:jc w:val="both"/>
      </w:pPr>
      <w:r>
        <w:t>- порядок получения консультаций;</w:t>
      </w:r>
    </w:p>
    <w:p w:rsidR="00000000" w:rsidRDefault="008934F6">
      <w:pPr>
        <w:ind w:firstLine="284"/>
        <w:jc w:val="both"/>
      </w:pPr>
      <w:r>
        <w:t>- порядок обжалования решений, действий или бездействия должностных лиц, исполняющих государственную функцию.</w:t>
      </w:r>
    </w:p>
    <w:p w:rsidR="00000000" w:rsidRDefault="008934F6">
      <w:pPr>
        <w:ind w:firstLine="284"/>
        <w:jc w:val="both"/>
      </w:pPr>
      <w:r>
        <w:t>13. Информирование о ходе исп</w:t>
      </w:r>
      <w:r>
        <w:t>олнения государственной функции (по данным компьютерной базы в соответствии с п.51 Регламента) осуществляется специалистами при личном контакте с заявителями или с использованием средств телефонной связи.</w:t>
      </w:r>
    </w:p>
    <w:p w:rsidR="00000000" w:rsidRDefault="008934F6">
      <w:pPr>
        <w:ind w:firstLine="284"/>
        <w:jc w:val="both"/>
      </w:pPr>
      <w:r>
        <w:t>14. Заявители информируются специалистами:</w:t>
      </w:r>
    </w:p>
    <w:p w:rsidR="00000000" w:rsidRDefault="008934F6">
      <w:pPr>
        <w:ind w:firstLine="284"/>
        <w:jc w:val="both"/>
      </w:pPr>
      <w:r>
        <w:t>об отказ</w:t>
      </w:r>
      <w:r>
        <w:t>е в выдаче Разрешения;</w:t>
      </w:r>
    </w:p>
    <w:p w:rsidR="00000000" w:rsidRDefault="008934F6">
      <w:pPr>
        <w:ind w:firstLine="284"/>
        <w:jc w:val="both"/>
      </w:pPr>
      <w:r>
        <w:t>о сроке завершения оформления Разрешения и возможности его получения.</w:t>
      </w:r>
    </w:p>
    <w:p w:rsidR="00000000" w:rsidRDefault="008934F6">
      <w:pPr>
        <w:ind w:firstLine="284"/>
        <w:jc w:val="both"/>
      </w:pPr>
      <w:r>
        <w:t>15. Информация об отказе в выдаче Разрешения направляется заявителю заказным письмом с уведомлением о вручении и может дублироваться по телефону или электронной по</w:t>
      </w:r>
      <w:r>
        <w:t>чте, указанным в заявлении (при наличии соответствующих данных в заявлении).</w:t>
      </w:r>
    </w:p>
    <w:p w:rsidR="00000000" w:rsidRDefault="008934F6">
      <w:pPr>
        <w:ind w:firstLine="284"/>
        <w:jc w:val="both"/>
      </w:pPr>
      <w:r>
        <w:t>16. Информация о сроке завершения оформления Разрешения и возможности его получения заявителю сообщается при подаче заявительных документов.</w:t>
      </w:r>
    </w:p>
    <w:p w:rsidR="00000000" w:rsidRDefault="008934F6">
      <w:pPr>
        <w:ind w:firstLine="284"/>
        <w:jc w:val="both"/>
      </w:pPr>
      <w:r>
        <w:t xml:space="preserve">17. Консультации по процедурам выдачи </w:t>
      </w:r>
      <w:r>
        <w:t>Разрешений могут предоставляться по письменным обращениям. Ответ на обращение направляется по почте в адрес заявителя в срок, не превышающий 30 дней с даты регистрации письменного обращения.</w:t>
      </w:r>
    </w:p>
    <w:p w:rsidR="00000000" w:rsidRDefault="008934F6">
      <w:pPr>
        <w:ind w:firstLine="284"/>
        <w:jc w:val="both"/>
      </w:pPr>
      <w:r>
        <w:t>18. Разрешение или отказ в выдаче Разрешения (с обоснованиями при</w:t>
      </w:r>
      <w:r>
        <w:t>чин отказа) оформляются в срок не более 60 дней со дня регистрации заявления о выдаче Разрешения.</w:t>
      </w:r>
    </w:p>
    <w:p w:rsidR="00000000" w:rsidRDefault="008934F6">
      <w:pPr>
        <w:ind w:firstLine="284"/>
        <w:jc w:val="both"/>
      </w:pPr>
      <w:r>
        <w:t>19. Сроки прохождения отдельных административных процедур, а также приостановления исполнения государственной функции указаны в соответствующих разделах насто</w:t>
      </w:r>
      <w:r>
        <w:t>ящего Регламента.</w:t>
      </w:r>
    </w:p>
    <w:p w:rsidR="00000000" w:rsidRDefault="008934F6">
      <w:pPr>
        <w:ind w:firstLine="284"/>
        <w:jc w:val="both"/>
      </w:pPr>
      <w:r>
        <w:t>20. Время ожидания заявителей в очереди при личном контакте со специалистами составляет не более 20 минут.</w:t>
      </w:r>
    </w:p>
    <w:p w:rsidR="00000000" w:rsidRDefault="008934F6">
      <w:pPr>
        <w:ind w:firstLine="284"/>
        <w:jc w:val="both"/>
      </w:pPr>
      <w:r>
        <w:t>21. Основания для отказа в рассмотрении документов или в выдаче Разрешения указаны в соответствующих разделах административных проц</w:t>
      </w:r>
      <w:r>
        <w:t>едур Регламента.</w:t>
      </w:r>
    </w:p>
    <w:p w:rsidR="00000000" w:rsidRDefault="008934F6">
      <w:pPr>
        <w:ind w:firstLine="284"/>
        <w:jc w:val="both"/>
      </w:pPr>
      <w:r>
        <w:t>22. Помещения для исполнения государственной функции обозначаются соответствующими табличками с указанием номера кабинета, названия соответствующего подразделения, фамилии, имени, отчества, должности специалистов, исполняющих государственн</w:t>
      </w:r>
      <w:r>
        <w:t>ую функцию.</w:t>
      </w:r>
    </w:p>
    <w:p w:rsidR="00000000" w:rsidRDefault="008934F6">
      <w:pPr>
        <w:ind w:firstLine="284"/>
        <w:jc w:val="both"/>
      </w:pPr>
      <w:r>
        <w:t xml:space="preserve">В помещении рабочее место специалиста, исполняющего государственную функцию, в т.ч. ведущего прием заявителей, оснащается системами вентиляции или кондиционирования воздуха, оборудуется телефоном, факсом, копировальным аппаратом, компьютером с </w:t>
      </w:r>
      <w:r>
        <w:t>возможностью вывода документов на печать и выхода в сеть Интернет, оргтехникой, позволяющей своевременно и в полном объеме организовать выполнение возложенных обязанностей.</w:t>
      </w:r>
    </w:p>
    <w:p w:rsidR="00000000" w:rsidRDefault="008934F6">
      <w:pPr>
        <w:ind w:firstLine="284"/>
        <w:jc w:val="both"/>
      </w:pPr>
      <w:r>
        <w:t>23. Для ожидания приема гражданам отводятся места, оснащенные стульями, столами для</w:t>
      </w:r>
      <w:r>
        <w:t xml:space="preserve"> возможности оформления документов.</w:t>
      </w:r>
    </w:p>
    <w:p w:rsidR="00000000" w:rsidRDefault="008934F6">
      <w:pPr>
        <w:ind w:firstLine="284"/>
        <w:jc w:val="both"/>
      </w:pPr>
      <w:r>
        <w:t>24. Для парковки автотранспорта предусмотрена зона на расстоянии не более 50 метров от входа в здание, достаточная для размещения автомобилей в один ряд.</w:t>
      </w:r>
    </w:p>
    <w:p w:rsidR="00000000" w:rsidRDefault="008934F6">
      <w:pPr>
        <w:ind w:firstLine="284"/>
        <w:jc w:val="both"/>
      </w:pPr>
      <w:r>
        <w:t>25. При входе в здание устанавливается вывеска с наименованием фед</w:t>
      </w:r>
      <w:r>
        <w:t>ерального органа, исполняющего государственную функцию по выдаче Разрешений.</w:t>
      </w:r>
    </w:p>
    <w:p w:rsidR="00000000" w:rsidRDefault="008934F6">
      <w:pPr>
        <w:ind w:firstLine="284"/>
        <w:jc w:val="both"/>
      </w:pPr>
      <w:r>
        <w:t>Двери оборудуются надписями "Вход" и "Выход".</w:t>
      </w:r>
    </w:p>
    <w:p w:rsidR="00000000" w:rsidRDefault="008934F6">
      <w:pPr>
        <w:ind w:firstLine="284"/>
        <w:jc w:val="both"/>
      </w:pPr>
      <w:r>
        <w:t>26. Исполнение государственной функции осуществляется на основании заявительных документов, которые могут быть направлены в центральн</w:t>
      </w:r>
      <w:r>
        <w:t>ый аппарат (территориальный орган) Ростехнадзора по почте или доставлены непосредственно в экспедицию центрального аппарата (территориального органа) Ростехнадзора.</w:t>
      </w:r>
    </w:p>
    <w:p w:rsidR="00000000" w:rsidRDefault="008934F6">
      <w:pPr>
        <w:ind w:firstLine="284"/>
        <w:jc w:val="both"/>
      </w:pPr>
      <w:r>
        <w:t>27. За рассмотрение заявлений и выдачу Разрешений (отказ в выдаче Разрешения), переоформлен</w:t>
      </w:r>
      <w:r>
        <w:t>ие Разрешения и выдачу дубликата Разрешения, а также за консультации, плата с заявителей не взимается.</w:t>
      </w:r>
    </w:p>
    <w:p w:rsidR="00000000" w:rsidRDefault="008934F6">
      <w:pPr>
        <w:ind w:firstLine="284"/>
        <w:jc w:val="both"/>
      </w:pPr>
      <w:r>
        <w:t>28. При обращении для получения Разрешения сопроводительная документация включает:</w:t>
      </w:r>
    </w:p>
    <w:p w:rsidR="00000000" w:rsidRDefault="008934F6">
      <w:pPr>
        <w:ind w:firstLine="284"/>
        <w:jc w:val="both"/>
      </w:pPr>
      <w:r>
        <w:t>сведения об изготовителе (поставщике) технического устройства;</w:t>
      </w:r>
    </w:p>
    <w:p w:rsidR="00000000" w:rsidRDefault="008934F6">
      <w:pPr>
        <w:ind w:firstLine="284"/>
        <w:jc w:val="both"/>
      </w:pPr>
      <w:r>
        <w:t>акт и п</w:t>
      </w:r>
      <w:r>
        <w:t>ротокол приемочных испытаний, сведения об устранении недостатков, выявленных в процессе приемочных испытаний;</w:t>
      </w:r>
    </w:p>
    <w:p w:rsidR="00000000" w:rsidRDefault="008934F6">
      <w:pPr>
        <w:ind w:firstLine="284"/>
        <w:jc w:val="both"/>
      </w:pPr>
      <w:r>
        <w:t>технические условия;</w:t>
      </w:r>
    </w:p>
    <w:p w:rsidR="00000000" w:rsidRDefault="008934F6">
      <w:pPr>
        <w:ind w:firstLine="284"/>
        <w:jc w:val="both"/>
      </w:pPr>
      <w:r>
        <w:t>руководство по эксплуатации;</w:t>
      </w:r>
    </w:p>
    <w:p w:rsidR="00000000" w:rsidRDefault="008934F6">
      <w:pPr>
        <w:ind w:firstLine="284"/>
        <w:jc w:val="both"/>
      </w:pPr>
      <w:r>
        <w:t>паспорт (формуляр, этикетка);</w:t>
      </w:r>
    </w:p>
    <w:p w:rsidR="00000000" w:rsidRDefault="008934F6">
      <w:pPr>
        <w:ind w:firstLine="284"/>
        <w:jc w:val="both"/>
      </w:pPr>
      <w:r>
        <w:lastRenderedPageBreak/>
        <w:t>заверенную копию сертификата соответствия требованиям промышленной</w:t>
      </w:r>
      <w:r>
        <w:t xml:space="preserve"> безопасности или заключение экспертизы промышленной безопасности технического устройства.</w:t>
      </w:r>
    </w:p>
    <w:p w:rsidR="00000000" w:rsidRDefault="008934F6">
      <w:pPr>
        <w:ind w:firstLine="284"/>
        <w:jc w:val="both"/>
      </w:pPr>
      <w:r>
        <w:t>28.1. Для оборудования во взрывозащищенном исполнении представляется заверенный сертификат соответствия, выданный аккредитованным органом по сертификации взрывозащищ</w:t>
      </w:r>
      <w:r>
        <w:t>енного электрооборудования.</w:t>
      </w:r>
    </w:p>
    <w:p w:rsidR="00000000" w:rsidRDefault="008934F6">
      <w:pPr>
        <w:ind w:firstLine="284"/>
        <w:jc w:val="both"/>
      </w:pPr>
      <w:r>
        <w:t>28.2. Для средств измерений, в том числе входящих в комплект технического устройства, представляются заверенные копии сертификатов об утверждении типа средств измерений.</w:t>
      </w:r>
    </w:p>
    <w:p w:rsidR="00000000" w:rsidRDefault="008934F6">
      <w:pPr>
        <w:ind w:firstLine="284"/>
        <w:jc w:val="both"/>
      </w:pPr>
      <w:r>
        <w:t>28.3. Сведения об изготовителе (поставщике) должны включат</w:t>
      </w:r>
      <w:r>
        <w:t>ь: полное и сокращенное наименование организации, место нахождения, юридический и почтовый адреса, телефоны, факс, идентификационный номер налогоплательщика,</w:t>
      </w:r>
    </w:p>
    <w:p w:rsidR="00000000" w:rsidRDefault="008934F6">
      <w:pPr>
        <w:ind w:firstLine="284"/>
        <w:jc w:val="both"/>
      </w:pPr>
      <w:r>
        <w:t>28.4. Техническая документация должна включать: наименование технического устройства, его назначен</w:t>
      </w:r>
      <w:r>
        <w:t>ие, комплектацию, описание конструкции и принципа работы, технические характеристики, условия и требования безопасной эксплуатации, методику проведения контрольных испытаний (проверок) устройства и его основных узлов, ресурс и срок эксплуатации, порядок те</w:t>
      </w:r>
      <w:r>
        <w:t>хнического обслуживания, ремонта и диагностирования.</w:t>
      </w:r>
    </w:p>
    <w:p w:rsidR="00000000" w:rsidRDefault="008934F6">
      <w:pPr>
        <w:ind w:firstLine="284"/>
        <w:jc w:val="both"/>
      </w:pPr>
      <w:r>
        <w:t>29. При обращении для получения Разрешения в связи с окончанием срока его действия сопроводительная документация включает:</w:t>
      </w:r>
    </w:p>
    <w:p w:rsidR="00000000" w:rsidRDefault="008934F6">
      <w:pPr>
        <w:ind w:firstLine="284"/>
        <w:jc w:val="both"/>
      </w:pPr>
      <w:r>
        <w:t>сведения об изготовителе (поставщике) технического устройства;</w:t>
      </w:r>
    </w:p>
    <w:p w:rsidR="00000000" w:rsidRDefault="008934F6">
      <w:pPr>
        <w:ind w:firstLine="284"/>
        <w:jc w:val="both"/>
      </w:pPr>
      <w:r>
        <w:t>технические услов</w:t>
      </w:r>
      <w:r>
        <w:t>ия;</w:t>
      </w:r>
    </w:p>
    <w:p w:rsidR="00000000" w:rsidRDefault="008934F6">
      <w:pPr>
        <w:ind w:firstLine="284"/>
        <w:jc w:val="both"/>
      </w:pPr>
      <w:r>
        <w:t>руководство по эксплуатации;</w:t>
      </w:r>
    </w:p>
    <w:p w:rsidR="00000000" w:rsidRDefault="008934F6">
      <w:pPr>
        <w:ind w:firstLine="284"/>
        <w:jc w:val="both"/>
      </w:pPr>
      <w:r>
        <w:t>паспорт (формуляр, этикетка);</w:t>
      </w:r>
    </w:p>
    <w:p w:rsidR="00000000" w:rsidRDefault="008934F6">
      <w:pPr>
        <w:ind w:firstLine="284"/>
        <w:jc w:val="both"/>
      </w:pPr>
      <w:r>
        <w:t>сведения об отсутствии внесенных в технические условия (конструкцию или технологические процессы) изменений, влияющих на промышленную безопасность применения технического устройства, за подпись</w:t>
      </w:r>
      <w:r>
        <w:t>ю ответственного лица с печатью заявителя;</w:t>
      </w:r>
    </w:p>
    <w:p w:rsidR="00000000" w:rsidRDefault="008934F6">
      <w:pPr>
        <w:ind w:firstLine="284"/>
        <w:jc w:val="both"/>
      </w:pPr>
      <w:r>
        <w:t>акт и протокол периодических испытаний;</w:t>
      </w:r>
    </w:p>
    <w:p w:rsidR="00000000" w:rsidRDefault="008934F6">
      <w:pPr>
        <w:ind w:firstLine="284"/>
        <w:jc w:val="both"/>
      </w:pPr>
      <w:r>
        <w:t>копия ранее выданного разрешения на применение технического устройства;</w:t>
      </w:r>
    </w:p>
    <w:p w:rsidR="00000000" w:rsidRDefault="008934F6">
      <w:pPr>
        <w:ind w:firstLine="284"/>
        <w:jc w:val="both"/>
      </w:pPr>
      <w:r>
        <w:t>заверенную копию сертификата соответствия требованиям промышленной безопасности или заключение экспер</w:t>
      </w:r>
      <w:r>
        <w:t>тизы промышленной безопасности технического устройства.</w:t>
      </w:r>
    </w:p>
    <w:p w:rsidR="00000000" w:rsidRDefault="008934F6">
      <w:pPr>
        <w:ind w:firstLine="284"/>
        <w:jc w:val="both"/>
      </w:pPr>
      <w:r>
        <w:t>30. Заявительные документы представляются на русском языке либо имеют заверенный перевод с иностранного языка на русский.</w:t>
      </w:r>
    </w:p>
    <w:p w:rsidR="00000000" w:rsidRDefault="008934F6">
      <w:pPr>
        <w:ind w:firstLine="284"/>
        <w:jc w:val="both"/>
      </w:pPr>
      <w:r>
        <w:t>31. Разрешение на применение технических устройств иностранного производства в</w:t>
      </w:r>
      <w:r>
        <w:t>ыдается в общем порядке. Технические условия допускается не представлять, если в содержании иных представляемых документов имеются все требования, необходимые для получения Разрешения.</w:t>
      </w:r>
    </w:p>
    <w:p w:rsidR="00000000" w:rsidRDefault="008934F6">
      <w:pPr>
        <w:ind w:firstLine="284"/>
        <w:jc w:val="both"/>
      </w:pPr>
      <w:r>
        <w:t>При несоответствии технических устройств иностранного производства отде</w:t>
      </w:r>
      <w:r>
        <w:t>льным требованиям промышленной безопасности, действующим в Российской Федерации, заявитель представляет рекомендации по проведению дополнительных мероприятий (в т.ч. корректировка технической документации, расчетов, установка предохранительных и защитных у</w:t>
      </w:r>
      <w:r>
        <w:t>стройств, проведение дополнительных испытаний и др.), обеспечивающих безопасность применения таких технических устройств.</w:t>
      </w:r>
    </w:p>
    <w:p w:rsidR="00000000" w:rsidRDefault="008934F6">
      <w:pPr>
        <w:ind w:firstLine="284"/>
        <w:jc w:val="both"/>
      </w:pPr>
      <w:r>
        <w:t>32. Разрешение на применение технического устройства (отказ в выдаче Разрешения) вручается заявителю либо его официальному представите</w:t>
      </w:r>
      <w:r>
        <w:t>лю по предъявлению соответствующих документов или направляется заявителю по почте заказным письмом с уведомлением о вручении.</w:t>
      </w:r>
    </w:p>
    <w:p w:rsidR="00000000" w:rsidRDefault="008934F6">
      <w:pPr>
        <w:ind w:firstLine="284"/>
        <w:jc w:val="both"/>
      </w:pPr>
      <w:r>
        <w:t>33. Срок действия разрешения устанавливается:</w:t>
      </w:r>
    </w:p>
    <w:p w:rsidR="00000000" w:rsidRDefault="008934F6">
      <w:pPr>
        <w:ind w:firstLine="284"/>
        <w:jc w:val="both"/>
      </w:pPr>
      <w:r>
        <w:t>- 5 лет на конкретный тип (вид) технического устройства;</w:t>
      </w:r>
    </w:p>
    <w:p w:rsidR="00000000" w:rsidRDefault="008934F6">
      <w:pPr>
        <w:ind w:firstLine="284"/>
        <w:jc w:val="both"/>
      </w:pPr>
      <w:r>
        <w:t>- в соответствии с установл</w:t>
      </w:r>
      <w:r>
        <w:t>енным сроком эксплуатации (ресурсом) на единичное техническое устройство или партию.</w:t>
      </w:r>
    </w:p>
    <w:p w:rsidR="00000000" w:rsidRDefault="008934F6">
      <w:pPr>
        <w:ind w:firstLine="284"/>
        <w:jc w:val="both"/>
      </w:pPr>
      <w:r>
        <w:t>34. При внесении изменений в технические условия, конструкцию или технологические процессы получение Разрешения осуществляется в соответствии с п.28 Регламента.</w:t>
      </w:r>
    </w:p>
    <w:p w:rsidR="00000000" w:rsidRDefault="008934F6">
      <w:pPr>
        <w:ind w:firstLine="284"/>
        <w:jc w:val="both"/>
      </w:pPr>
      <w:r>
        <w:t>35. Переоф</w:t>
      </w:r>
      <w:r>
        <w:t>ормление Разрешения.</w:t>
      </w:r>
    </w:p>
    <w:p w:rsidR="00000000" w:rsidRDefault="008934F6">
      <w:pPr>
        <w:ind w:firstLine="284"/>
        <w:jc w:val="both"/>
      </w:pPr>
      <w:r>
        <w:t>В случае изменения наименования организации или юридического адреса заявитель Разрешения в пятнадцатидневный срок подает в центральный аппарат (территориальный орган) Ростехнадзора заявление о переоформлении Разрешения. В заявлении ука</w:t>
      </w:r>
      <w:r>
        <w:t>зываются новые сведения о заявителе и данные документа, подтверждающего факт внесения соответствующих изменений в Единый государственный реестр юридических лиц. К заявлению прикладывается заверенная выписка из Единого государственного реестра юридических л</w:t>
      </w:r>
      <w:r>
        <w:t>иц.</w:t>
      </w:r>
    </w:p>
    <w:p w:rsidR="00000000" w:rsidRDefault="008934F6">
      <w:pPr>
        <w:ind w:firstLine="284"/>
        <w:jc w:val="both"/>
      </w:pPr>
      <w:r>
        <w:t>В переоформлении Разрешения может быть отказано в случае представления заявителем Разрешения неполных или недостоверных сведений.</w:t>
      </w:r>
    </w:p>
    <w:p w:rsidR="00000000" w:rsidRDefault="008934F6">
      <w:pPr>
        <w:ind w:firstLine="284"/>
        <w:jc w:val="both"/>
      </w:pPr>
      <w:r>
        <w:t>36. Выдача дубликата Разрешения.</w:t>
      </w:r>
    </w:p>
    <w:p w:rsidR="00000000" w:rsidRDefault="008934F6">
      <w:pPr>
        <w:ind w:firstLine="284"/>
        <w:jc w:val="both"/>
      </w:pPr>
      <w:r>
        <w:lastRenderedPageBreak/>
        <w:t>В случае утраты Разрешения (пожар, стихийное бедствие, хищение и др.) заявитель Разрешени</w:t>
      </w:r>
      <w:r>
        <w:t>я подает в центральный аппарат (территориальный орган) Ростехнадзора заявление о выдаче дубликата Разрешения.</w:t>
      </w:r>
    </w:p>
    <w:p w:rsidR="00000000" w:rsidRDefault="008934F6">
      <w:pPr>
        <w:ind w:firstLine="284"/>
        <w:jc w:val="both"/>
      </w:pPr>
      <w:r>
        <w:t>37. Проведение приемочных испытаний технических устройств.</w:t>
      </w:r>
    </w:p>
    <w:p w:rsidR="00000000" w:rsidRDefault="008934F6">
      <w:pPr>
        <w:ind w:firstLine="284"/>
        <w:jc w:val="both"/>
      </w:pPr>
      <w:r>
        <w:t xml:space="preserve">37.1. До применения на опасных производственных объектах технические устройства должны </w:t>
      </w:r>
      <w:r>
        <w:t>пройти приемочные испытания по решению центрального аппарата Ростехнадзора или территориального органа Ростехнадзора.</w:t>
      </w:r>
    </w:p>
    <w:p w:rsidR="00000000" w:rsidRDefault="008934F6">
      <w:pPr>
        <w:ind w:firstLine="284"/>
        <w:jc w:val="both"/>
      </w:pPr>
      <w:r>
        <w:t>37.2. Образец заявления приведен в приложении N 4 к Регламенту.</w:t>
      </w:r>
    </w:p>
    <w:p w:rsidR="00000000" w:rsidRDefault="008934F6">
      <w:pPr>
        <w:ind w:firstLine="284"/>
        <w:jc w:val="both"/>
      </w:pPr>
      <w:r>
        <w:t>37.3. Сопроводительная документация включает:</w:t>
      </w:r>
    </w:p>
    <w:p w:rsidR="00000000" w:rsidRDefault="008934F6">
      <w:pPr>
        <w:ind w:firstLine="284"/>
        <w:jc w:val="both"/>
      </w:pPr>
      <w:r>
        <w:t>сведения об изготовителе (по</w:t>
      </w:r>
      <w:r>
        <w:t>ставщике) технического устройства и готовности технического устройства к проведению приемочных испытаний;</w:t>
      </w:r>
    </w:p>
    <w:p w:rsidR="00000000" w:rsidRDefault="008934F6">
      <w:pPr>
        <w:ind w:firstLine="284"/>
        <w:jc w:val="both"/>
      </w:pPr>
      <w:r>
        <w:t>согласованная (согласуемая после рассмотрения) с Ростехнадзором программа и методика приемочных испытаний технического устройства;</w:t>
      </w:r>
    </w:p>
    <w:p w:rsidR="00000000" w:rsidRDefault="008934F6">
      <w:pPr>
        <w:ind w:firstLine="284"/>
        <w:jc w:val="both"/>
      </w:pPr>
      <w:r>
        <w:t>технические условия</w:t>
      </w:r>
      <w:r>
        <w:t>;</w:t>
      </w:r>
    </w:p>
    <w:p w:rsidR="00000000" w:rsidRDefault="008934F6">
      <w:pPr>
        <w:ind w:firstLine="284"/>
        <w:jc w:val="both"/>
      </w:pPr>
      <w:r>
        <w:t>руководство по эксплуатации;</w:t>
      </w:r>
    </w:p>
    <w:p w:rsidR="00000000" w:rsidRDefault="008934F6">
      <w:pPr>
        <w:ind w:firstLine="284"/>
        <w:jc w:val="both"/>
      </w:pPr>
      <w:r>
        <w:t>паспорт (формуляр, этикетка);</w:t>
      </w:r>
    </w:p>
    <w:p w:rsidR="00000000" w:rsidRDefault="008934F6">
      <w:pPr>
        <w:ind w:firstLine="284"/>
        <w:jc w:val="both"/>
      </w:pPr>
      <w:r>
        <w:t>протокол предварительных (заводских) испытаний.</w:t>
      </w:r>
    </w:p>
    <w:p w:rsidR="00000000" w:rsidRDefault="008934F6">
      <w:pPr>
        <w:ind w:firstLine="284"/>
        <w:jc w:val="both"/>
      </w:pPr>
      <w:r>
        <w:t>37.4. Требования к заявительной документации - в соответствии с п.п.28.1-28.4, 30, 31 Регламента.</w:t>
      </w:r>
    </w:p>
    <w:p w:rsidR="00000000" w:rsidRDefault="008934F6">
      <w:pPr>
        <w:ind w:firstLine="284"/>
        <w:jc w:val="both"/>
      </w:pPr>
      <w:r>
        <w:t>37.5. При проведении приемочных испытаний техниче</w:t>
      </w:r>
      <w:r>
        <w:t>ского устройства в состав комиссии входят представители Ростехнадзора, участие которых в проведении приемочных испытаний согласовывается до их начала, и экспертной организации (по согласованию).</w:t>
      </w:r>
    </w:p>
    <w:p w:rsidR="00000000" w:rsidRDefault="008934F6">
      <w:pPr>
        <w:ind w:firstLine="284"/>
        <w:jc w:val="both"/>
      </w:pPr>
      <w:r>
        <w:t>Формирование состава комиссии и регламент ее работы определяю</w:t>
      </w:r>
      <w:r>
        <w:t>тся на основании приказа организации, проводящей приемочные испытания. Основанием для принятия комиссией соответствующего решения являются результаты приемочных испытаний, а также оценка полноты выполнения работ в соответствии с согласованной с Ростехнадзо</w:t>
      </w:r>
      <w:r>
        <w:t>ром программой и методикой приемочных испытаний технического устройства.</w:t>
      </w:r>
    </w:p>
    <w:p w:rsidR="00000000" w:rsidRDefault="008934F6">
      <w:pPr>
        <w:ind w:firstLine="284"/>
        <w:jc w:val="both"/>
      </w:pPr>
      <w:r>
        <w:t>Необходимость привлечения экспертных организаций определяется организацией, проводящей приемочные испытания или по представлению органов Ростехнадзора.</w:t>
      </w:r>
    </w:p>
    <w:p w:rsidR="00000000" w:rsidRDefault="008934F6">
      <w:pPr>
        <w:ind w:firstLine="284"/>
        <w:jc w:val="both"/>
      </w:pPr>
      <w:r>
        <w:t>Привлечение экспертных организа</w:t>
      </w:r>
      <w:r>
        <w:t>ций осуществляется на основании договора между экспертной организацией и организацией, проводящей приемочные испытания.</w:t>
      </w:r>
    </w:p>
    <w:p w:rsidR="00000000" w:rsidRDefault="008934F6">
      <w:pPr>
        <w:ind w:firstLine="284"/>
        <w:jc w:val="both"/>
      </w:pPr>
      <w:r>
        <w:t>37.6. Срок проведения приемочных испытаний устанавливается в зависимости от конкретного вида (типа) технического устройства, условий его</w:t>
      </w:r>
      <w:r>
        <w:t xml:space="preserve"> применения и указывается в решении.</w:t>
      </w:r>
    </w:p>
    <w:p w:rsidR="00000000" w:rsidRDefault="008934F6">
      <w:pPr>
        <w:ind w:firstLine="284"/>
        <w:jc w:val="both"/>
      </w:pPr>
      <w:r>
        <w:t>37.7. Заявитель вправе обратиться с ходатайством о продлении срока проведения приемочных испытаний, представив при этом сведения о результатах выполненных работ и причинах невыполнения сроков.</w:t>
      </w:r>
    </w:p>
    <w:p w:rsidR="00000000" w:rsidRDefault="008934F6">
      <w:pPr>
        <w:ind w:firstLine="284"/>
        <w:jc w:val="both"/>
      </w:pPr>
      <w:r>
        <w:t xml:space="preserve">37.8. В случае, когда при </w:t>
      </w:r>
      <w:r>
        <w:t>проведении приемочных испытаний технического устройства не обеспечивается безопасность выполнения работ для обслуживающего персонала, либо третьих лиц, представитель Ростехнадзора вправе приостановить приемочные испытания до выполнения требуемых условий, к</w:t>
      </w:r>
      <w:r>
        <w:t>оторые обеспечат безопасность дальнейших испытаний.</w:t>
      </w:r>
    </w:p>
    <w:p w:rsidR="00000000" w:rsidRDefault="008934F6">
      <w:pPr>
        <w:ind w:firstLine="284"/>
        <w:jc w:val="both"/>
      </w:pPr>
      <w:r>
        <w:t>37.9. Приемочные испытания крупногабаритных технических устройств могут проводиться по месту их производства на аттестованных испытательных стендах изготовителя.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III. Административные процедуры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38. Блок</w:t>
      </w:r>
      <w:r>
        <w:t>-схема исполнения государственной функции по выдаче Разрешений на применение конкретных видов (типов) технических устройств на опасных производственных объектах приведена в приложении N 5 к Регламенту.</w:t>
      </w:r>
    </w:p>
    <w:p w:rsidR="00000000" w:rsidRDefault="008934F6">
      <w:pPr>
        <w:ind w:firstLine="284"/>
        <w:jc w:val="both"/>
      </w:pPr>
      <w:r>
        <w:t xml:space="preserve">39. Начальники структурных подразделений центрального </w:t>
      </w:r>
      <w:r>
        <w:t>аппарата Ростехнадзора (территориальных органов Ростехнадзора), отвечающих за рассмотрение документов и принятие решения о выдаче разрешений на применение конкретных видов (типов) технических устройств на опасных производственных объектах назначают должнос</w:t>
      </w:r>
      <w:r>
        <w:t>тных лиц, ответственных за исполнение административных процедур.</w:t>
      </w:r>
    </w:p>
    <w:p w:rsidR="00000000" w:rsidRDefault="008934F6">
      <w:pPr>
        <w:ind w:firstLine="284"/>
        <w:jc w:val="both"/>
      </w:pPr>
      <w:r>
        <w:t>40. Административная процедура по приему заявительных документов.</w:t>
      </w:r>
    </w:p>
    <w:p w:rsidR="00000000" w:rsidRDefault="008934F6">
      <w:pPr>
        <w:ind w:firstLine="284"/>
        <w:jc w:val="both"/>
      </w:pPr>
      <w:r>
        <w:t>40.1. Основанием для начала исполнения государственной функции является обращение заявителя в центральный аппарат (территориа</w:t>
      </w:r>
      <w:r>
        <w:t>льный орган) Ростехнадзора с комплектом заявительных документов.</w:t>
      </w:r>
    </w:p>
    <w:p w:rsidR="00000000" w:rsidRDefault="008934F6">
      <w:pPr>
        <w:ind w:firstLine="284"/>
        <w:jc w:val="both"/>
      </w:pPr>
      <w:r>
        <w:t xml:space="preserve">40.2. Заявительные документы в день поступления в центральный аппарат (территориальный орган) Ростехнадзора регистрируются в центральном аппарате (территориальном органе) </w:t>
      </w:r>
      <w:r>
        <w:lastRenderedPageBreak/>
        <w:t>Ростехнадзора и в ср</w:t>
      </w:r>
      <w:r>
        <w:t>ок не более 2 суток передаются в структурное подразделение центрального аппарата (территориального органа) Ростехнадзора, на которое возложены функции по выдаче Разрешений (далее -Уполномоченное подразделение).</w:t>
      </w:r>
    </w:p>
    <w:p w:rsidR="00000000" w:rsidRDefault="008934F6">
      <w:pPr>
        <w:ind w:firstLine="284"/>
        <w:jc w:val="both"/>
      </w:pPr>
      <w:r>
        <w:t>40.3. При получении заявительных документов У</w:t>
      </w:r>
      <w:r>
        <w:t xml:space="preserve">полномоченное подразделение в срок не более 5 рабочих дней вносит сведения о заявителе Разрешения в электронную базу данных, оформляет сопроводительное письмо (приложение N 6 к Регламенту) о направлении заявительных документов соответствующему отраслевому </w:t>
      </w:r>
      <w:r>
        <w:t>управлению в центральном аппарате Ростехнадзора или отраслевому отделу в территориальном органе Ростехнадзора (далее -ответственному исполнителю).</w:t>
      </w:r>
    </w:p>
    <w:p w:rsidR="00000000" w:rsidRDefault="008934F6">
      <w:pPr>
        <w:ind w:firstLine="284"/>
        <w:jc w:val="both"/>
      </w:pPr>
      <w:r>
        <w:t>При необходимости рассмотрения заявительных документов несколькими ответственными исполнителями Уполномоченно</w:t>
      </w:r>
      <w:r>
        <w:t>е подразделение определяет одного из них головным.</w:t>
      </w:r>
    </w:p>
    <w:p w:rsidR="00000000" w:rsidRDefault="008934F6">
      <w:pPr>
        <w:ind w:firstLine="284"/>
        <w:jc w:val="both"/>
      </w:pPr>
      <w:r>
        <w:t>40.4. Заявительные документы с сопроводительным письмом передаются Уполномоченным подразделением ответственному (головному) исполнителю с записью (фиксацией) в журнале приема-передачи заявительных документ</w:t>
      </w:r>
      <w:r>
        <w:t>ов.</w:t>
      </w:r>
    </w:p>
    <w:p w:rsidR="00000000" w:rsidRDefault="008934F6">
      <w:pPr>
        <w:ind w:firstLine="284"/>
        <w:jc w:val="both"/>
      </w:pPr>
      <w:r>
        <w:t>41. Административная процедура по рассмотрению заявительных документов и принятию решения о выдаче или об отказе в выдаче Разрешений.</w:t>
      </w:r>
    </w:p>
    <w:p w:rsidR="00000000" w:rsidRDefault="008934F6">
      <w:pPr>
        <w:ind w:firstLine="284"/>
        <w:jc w:val="both"/>
      </w:pPr>
      <w:r>
        <w:t xml:space="preserve">41.1. Основанием для рассмотрения заявительных документов является получение (с регистрацией в установленном порядке) </w:t>
      </w:r>
      <w:r>
        <w:t>ответственным (головным) исполнителем заявительных документов с сопроводительным письмом от Уполномоченного подразделения.</w:t>
      </w:r>
    </w:p>
    <w:p w:rsidR="00000000" w:rsidRDefault="008934F6">
      <w:pPr>
        <w:ind w:firstLine="284"/>
        <w:jc w:val="both"/>
      </w:pPr>
      <w:r>
        <w:t>41.2. При получении заявительных документов ответственный (головной) исполнитель проверяет комплектность и правильность оформления за</w:t>
      </w:r>
      <w:r>
        <w:t>явительных документов.</w:t>
      </w:r>
    </w:p>
    <w:p w:rsidR="00000000" w:rsidRDefault="008934F6">
      <w:pPr>
        <w:ind w:firstLine="284"/>
        <w:jc w:val="both"/>
      </w:pPr>
      <w:r>
        <w:t xml:space="preserve">41.3. В случае представления некомплектных заявительных документов, перечень которых установлен в соответствующих пунктах Регламента, ответственный (головной) исполнитель в срок не более 3 дней направляет заявителю Разрешения письмо </w:t>
      </w:r>
      <w:r>
        <w:t>об отказе в принятии к рассмотрению документов с обоснованием причин отказа, подписанный начальником структурного подразделения ответственного (головного) исполнителя, и передает копию письма в Уполномоченное подразделение, которое регистрирует (фиксирует)</w:t>
      </w:r>
      <w:r>
        <w:t xml:space="preserve"> данное письмо (отказ в принятии к рассмотрению) в электронной базе данных.</w:t>
      </w:r>
    </w:p>
    <w:p w:rsidR="00000000" w:rsidRDefault="008934F6">
      <w:pPr>
        <w:ind w:firstLine="284"/>
        <w:jc w:val="both"/>
      </w:pPr>
      <w:r>
        <w:t>Заявительные документы, не принятые к рассмотрению, хранятся у ответственного (головного) исполнителя в системе делопроизводства центрального аппарата (территориального органа) Рос</w:t>
      </w:r>
      <w:r>
        <w:t>технадзора в течение трех лет с даты их регистрации.</w:t>
      </w:r>
    </w:p>
    <w:p w:rsidR="00000000" w:rsidRDefault="008934F6">
      <w:pPr>
        <w:ind w:firstLine="284"/>
        <w:jc w:val="both"/>
      </w:pPr>
      <w:r>
        <w:t>41.4. При принятии к рассмотрению заявительных документов ответственный исполнитель (при наличии нескольких ответственных исполнителей - каждый из них), принимает решение о возможности (невозможности) вы</w:t>
      </w:r>
      <w:r>
        <w:t>дачи Разрешения, критериями которого являются результаты определение полноты и правильности оформления заявительных документов, соответствия их требованиям законодательства Российской Федерации и нормативных правовых актов, соблюдения установленных процеду</w:t>
      </w:r>
      <w:r>
        <w:t>р, предшествующих выдаче Разрешения.</w:t>
      </w:r>
    </w:p>
    <w:p w:rsidR="00000000" w:rsidRDefault="008934F6">
      <w:pPr>
        <w:ind w:firstLine="284"/>
        <w:jc w:val="both"/>
      </w:pPr>
      <w:r>
        <w:t>41.5. При положительном решении о возможности выдачи Разрешения ответственным (головным) исполнителем оформляется проект Разрешения (приложение N 7 к Регламенту).</w:t>
      </w:r>
    </w:p>
    <w:p w:rsidR="00000000" w:rsidRDefault="008934F6">
      <w:pPr>
        <w:ind w:firstLine="284"/>
        <w:jc w:val="both"/>
      </w:pPr>
      <w:r>
        <w:t>41.6. Проект Разрешения, подписанный начальниками и долж</w:t>
      </w:r>
      <w:r>
        <w:t>ностными лицами структурных подразделений ответственных и головных исполнителей, вместе с его электронной копией (на электронном носителе) представляется ответственным (головным) исполнителем в Уполномоченное подразделение для оформления Разрешения с запис</w:t>
      </w:r>
      <w:r>
        <w:t>ью (фиксацией) в журнале приема-передачи.</w:t>
      </w:r>
    </w:p>
    <w:p w:rsidR="00000000" w:rsidRDefault="008934F6">
      <w:pPr>
        <w:ind w:firstLine="284"/>
        <w:jc w:val="both"/>
      </w:pPr>
      <w:r>
        <w:t>При необходимости, по решению начальника структурного подразделения ответственного (головного) исполнителя, проект Разрешения может быть представлен в рабочем порядке для предварительного его рассмотрения уполномоч</w:t>
      </w:r>
      <w:r>
        <w:t>енному заместителю руководителя Ростехнадзора (руководителю территориального органа Ростехнадзора) и (или) в Уполномоченное подразделение.</w:t>
      </w:r>
    </w:p>
    <w:p w:rsidR="00000000" w:rsidRDefault="008934F6">
      <w:pPr>
        <w:ind w:firstLine="284"/>
        <w:jc w:val="both"/>
      </w:pPr>
      <w:r>
        <w:t>41.7. Если по результатам рассмотрения заявительных документов выявляется неполнота представленных заявителем сведени</w:t>
      </w:r>
      <w:r>
        <w:t>й или несоответствие заявительных документов требованиям законодательства Российской Федерации и нормативных правовых актов, несоблюдение установленных процедур, предшествующих выдаче Разрешения, принимается решение об отказе в выдаче Разрешения.</w:t>
      </w:r>
    </w:p>
    <w:p w:rsidR="00000000" w:rsidRDefault="008934F6">
      <w:pPr>
        <w:ind w:firstLine="284"/>
        <w:jc w:val="both"/>
      </w:pPr>
      <w:r>
        <w:t xml:space="preserve">В данном </w:t>
      </w:r>
      <w:r>
        <w:t>случае ответственный (головной) исполнитель направляет заявителю Разрешения письмо об отказе в выдаче Разрешения с обоснованием причин отказа, подписанное начальником структурного подразделения ответственного (головного) исполнителя (при необходимости - уп</w:t>
      </w:r>
      <w:r>
        <w:t xml:space="preserve">олномоченным заместителем руководителя Ростехнадзора (руководителем территориального органа Ростехнадзора)), и передает копию письма со служебной запиской в </w:t>
      </w:r>
      <w:r>
        <w:lastRenderedPageBreak/>
        <w:t>Уполномоченное подразделение, которое регистрирует (фиксирует) данное письмо (отказ в выдаче Разреш</w:t>
      </w:r>
      <w:r>
        <w:t>ения) в электронной базе данных.</w:t>
      </w:r>
    </w:p>
    <w:p w:rsidR="00000000" w:rsidRDefault="008934F6">
      <w:pPr>
        <w:ind w:firstLine="284"/>
        <w:jc w:val="both"/>
      </w:pPr>
      <w:r>
        <w:t>41.8. Срок рассмотрения заявительных документов и принятия решения о выдаче или об отказе в выдаче Разрешений не должен превышать 40 дней со дня принятия (регистрации) заявительных документов ответственным (головным) исполн</w:t>
      </w:r>
      <w:r>
        <w:t>ителем.</w:t>
      </w:r>
    </w:p>
    <w:p w:rsidR="00000000" w:rsidRDefault="008934F6">
      <w:pPr>
        <w:ind w:firstLine="284"/>
        <w:jc w:val="both"/>
      </w:pPr>
      <w:r>
        <w:t>42. Административная процедура по оформлению, регистрации и выдаче Разрешений.</w:t>
      </w:r>
    </w:p>
    <w:p w:rsidR="00000000" w:rsidRDefault="008934F6">
      <w:pPr>
        <w:ind w:firstLine="284"/>
        <w:jc w:val="both"/>
      </w:pPr>
      <w:r>
        <w:t>42.1. Основанием для оформления Разрешения является получение Уполномоченным подразделением проекта Разрешения, подписанного начальниками и должностными лицами структурн</w:t>
      </w:r>
      <w:r>
        <w:t>ых подразделений ответственных и головных исполнителей.</w:t>
      </w:r>
    </w:p>
    <w:p w:rsidR="00000000" w:rsidRDefault="008934F6">
      <w:pPr>
        <w:ind w:firstLine="284"/>
        <w:jc w:val="both"/>
      </w:pPr>
      <w:r>
        <w:t xml:space="preserve">42.2. Уполномоченное подразделение в срок не более 3 дней оформляет Разрешение на бланке установленного образца (приложение N 8 к Регламенту), присваивает Разрешению регистрационный номер (приложение </w:t>
      </w:r>
      <w:r>
        <w:t>N 10 к Регламенту) и передает его вместе с подписанным проектом Разрешения ответственному (головному) исполнителю для представления уполномоченному заместителю руководителя Ростехнадзора, либо лицу, уполномоченному руководителем Ростехнадзора (руководителю</w:t>
      </w:r>
      <w:r>
        <w:t xml:space="preserve"> территориального органа Ростехнадзора) на подпись.</w:t>
      </w:r>
    </w:p>
    <w:p w:rsidR="00000000" w:rsidRDefault="008934F6">
      <w:pPr>
        <w:ind w:firstLine="284"/>
        <w:jc w:val="both"/>
      </w:pPr>
      <w:r>
        <w:t>В случае невозможности размещения текста на бланке Разрешения используется бланк приложения к Разрешению (приложение N 9 к Регламенту).</w:t>
      </w:r>
    </w:p>
    <w:p w:rsidR="00000000" w:rsidRDefault="008934F6">
      <w:pPr>
        <w:ind w:firstLine="284"/>
        <w:jc w:val="both"/>
      </w:pPr>
      <w:r>
        <w:t>После подписания ответственный (головной) исполнитель заверяет Разре</w:t>
      </w:r>
      <w:r>
        <w:t>шение гербовой печатью.</w:t>
      </w:r>
    </w:p>
    <w:p w:rsidR="00000000" w:rsidRDefault="008934F6">
      <w:pPr>
        <w:ind w:firstLine="284"/>
        <w:jc w:val="both"/>
      </w:pPr>
      <w:r>
        <w:t>42.3. Ответственный (головной) исполнитель в срок не более 3 дней передает подписанный проект Разрешения и оригинал Разрешения в Уполномоченное подразделение с записью (фиксацией) в журнале приема-передачи и оперативно информирует з</w:t>
      </w:r>
      <w:r>
        <w:t>аявителя (с использованием телефонной связи, посредством электронной почты или почтовых уведомлений) о принятии решения о выдаче Разрешения и о возможности получения Разрешения на руки.</w:t>
      </w:r>
    </w:p>
    <w:p w:rsidR="00000000" w:rsidRDefault="008934F6">
      <w:pPr>
        <w:ind w:firstLine="284"/>
        <w:jc w:val="both"/>
      </w:pPr>
      <w:r>
        <w:t>42.4. Уполномоченное подразделение выдает оригинал Разрешения представ</w:t>
      </w:r>
      <w:r>
        <w:t>ителю заявителя, имеющему документ от заявителя, подтверждающий его право на получение Разрешения, либо, по запросу заявителя, в срок не более 3 дней высылает Разрешение по почте.</w:t>
      </w:r>
    </w:p>
    <w:p w:rsidR="00000000" w:rsidRDefault="008934F6">
      <w:pPr>
        <w:ind w:firstLine="284"/>
        <w:jc w:val="both"/>
      </w:pPr>
      <w:r>
        <w:t>42.5. Направление Разрешения по почте осуществляется на основании устного ил</w:t>
      </w:r>
      <w:r>
        <w:t>и письменного запроса заявителя с указанием почтового адреса, на который должно быть направлено Разрешение. Отправка Разрешения осуществляется почтовым отправлением с уведомлением о вручении, которое приобщается к заявительным документам.</w:t>
      </w:r>
    </w:p>
    <w:p w:rsidR="00000000" w:rsidRDefault="008934F6">
      <w:pPr>
        <w:ind w:firstLine="284"/>
        <w:jc w:val="both"/>
      </w:pPr>
      <w:r>
        <w:t>43. Административ</w:t>
      </w:r>
      <w:r>
        <w:t>ная процедура по переоформлению Разрешений.</w:t>
      </w:r>
    </w:p>
    <w:p w:rsidR="00000000" w:rsidRDefault="008934F6">
      <w:pPr>
        <w:ind w:firstLine="284"/>
        <w:jc w:val="both"/>
      </w:pPr>
      <w:r>
        <w:t>Административная процедура по переоформлению Разрешений осуществляется в соответствии с п.п.40-42 Регламента, за исключением того, что срок представления ответственным (головным) исполнителем подписанного проекта</w:t>
      </w:r>
      <w:r>
        <w:t xml:space="preserve"> Разрешения в Уполномоченное подразделение для оформления Разрешения не должен превышать 12 дней со дня регистрации заявительных документов.</w:t>
      </w:r>
    </w:p>
    <w:p w:rsidR="00000000" w:rsidRDefault="008934F6">
      <w:pPr>
        <w:ind w:firstLine="284"/>
        <w:jc w:val="both"/>
      </w:pPr>
      <w:r>
        <w:t>Переоформление Разрешения осуществляется (отказ в переоформлении Разрешения с обоснованиями причин отказа оформляет</w:t>
      </w:r>
      <w:r>
        <w:t>ся) в срок не более 20 дней со дня регистрации заявления.</w:t>
      </w:r>
    </w:p>
    <w:p w:rsidR="00000000" w:rsidRDefault="008934F6">
      <w:pPr>
        <w:ind w:firstLine="284"/>
        <w:jc w:val="both"/>
      </w:pPr>
      <w:r>
        <w:t>44. Административная процедура по выдаче дубликата Разрешений.</w:t>
      </w:r>
    </w:p>
    <w:p w:rsidR="00000000" w:rsidRDefault="008934F6">
      <w:pPr>
        <w:ind w:firstLine="284"/>
        <w:jc w:val="both"/>
      </w:pPr>
      <w:r>
        <w:t>Административная процедура по выдаче дубликата Разрешений осуществляется в соответствии с п.п.40-42 Регламента, за исключением того, чт</w:t>
      </w:r>
      <w:r>
        <w:t>о срок представления ответственным (головным) исполнителем подписанного проекта Разрешения в Уполномоченное подразделение для оформления Разрешения не должен превышать 12 дней со дня регистрации заявительных документов.</w:t>
      </w:r>
    </w:p>
    <w:p w:rsidR="00000000" w:rsidRDefault="008934F6">
      <w:pPr>
        <w:ind w:firstLine="284"/>
        <w:jc w:val="both"/>
      </w:pPr>
      <w:r>
        <w:t>Выдача дубликата Разрешения осуществ</w:t>
      </w:r>
      <w:r>
        <w:t>ляются в срок не более 20 дней со дня регистрации заявления.</w:t>
      </w:r>
    </w:p>
    <w:p w:rsidR="00000000" w:rsidRDefault="008934F6">
      <w:pPr>
        <w:ind w:firstLine="284"/>
        <w:jc w:val="both"/>
      </w:pPr>
      <w:r>
        <w:t>При оформлении дубликата Разрешения на бланке Разрешения и бланке приложения к Разрешению проставляется пометка "Дубликат".</w:t>
      </w:r>
    </w:p>
    <w:p w:rsidR="00000000" w:rsidRDefault="008934F6">
      <w:pPr>
        <w:ind w:firstLine="284"/>
        <w:jc w:val="both"/>
      </w:pPr>
      <w:r>
        <w:t>45. Административная процедура по приостановке действия Разрешений.</w:t>
      </w:r>
    </w:p>
    <w:p w:rsidR="00000000" w:rsidRDefault="008934F6">
      <w:pPr>
        <w:ind w:firstLine="284"/>
        <w:jc w:val="both"/>
      </w:pPr>
      <w:r>
        <w:t>45.</w:t>
      </w:r>
      <w:r>
        <w:t>1. Ростехнадзор вправе приостановить действие Разрешения, если:</w:t>
      </w:r>
    </w:p>
    <w:p w:rsidR="00000000" w:rsidRDefault="008934F6">
      <w:pPr>
        <w:ind w:firstLine="284"/>
        <w:jc w:val="both"/>
      </w:pPr>
      <w:r>
        <w:t>комиссией по расследованию технических причин аварии (инцидента) или произошедшего несчастного случая на опасном производственном объекте документально установлено, что причиной случившегося я</w:t>
      </w:r>
      <w:r>
        <w:t>вились конструктивные недостатки технического устройства, нарушение условий действия разрешения, несогласованное изменение конструкции, влияющее на безопасность производственного персонала;</w:t>
      </w:r>
    </w:p>
    <w:p w:rsidR="00000000" w:rsidRDefault="008934F6">
      <w:pPr>
        <w:ind w:firstLine="284"/>
        <w:jc w:val="both"/>
      </w:pPr>
      <w:r>
        <w:lastRenderedPageBreak/>
        <w:t>выявлено, что заявителем была представлена недостоверная или оформ</w:t>
      </w:r>
      <w:r>
        <w:t>ленная не в соответствии с требованиями законодательства Российской Федерации и нормативных правовых актов заявительная документация.</w:t>
      </w:r>
    </w:p>
    <w:p w:rsidR="00000000" w:rsidRDefault="008934F6">
      <w:pPr>
        <w:ind w:firstLine="284"/>
        <w:jc w:val="both"/>
      </w:pPr>
      <w:r>
        <w:t xml:space="preserve">45.2. При принятии решения о приостановке действия Разрешения ответственный (головной) исполнитель в срок не более 5 дней </w:t>
      </w:r>
      <w:r>
        <w:t>готовит соответствующее письмо с указанием причин приостановки действия Разрешения и передает уполномоченному заместителю руководителя Ростехнадзора, либо лицу, уполномоченному руководителем Ростехнадзора (руководителю территориального органа Ростехнадзора</w:t>
      </w:r>
      <w:r>
        <w:t>) на подпись. После подписания ответственный (головной) исполнитель оперативно информирует заявителя (с использованием телефонной связи, посредством электронной почты или почтовых уведомлений) о возможности получения письма на руки.</w:t>
      </w:r>
    </w:p>
    <w:p w:rsidR="00000000" w:rsidRDefault="008934F6">
      <w:pPr>
        <w:ind w:firstLine="284"/>
        <w:jc w:val="both"/>
      </w:pPr>
      <w:r>
        <w:t xml:space="preserve">45.3. Выдача письма на </w:t>
      </w:r>
      <w:r>
        <w:t>руки осуществляется представителю заявителя, имеющему документ от заявителя, подтверждающий его право на получение письма.</w:t>
      </w:r>
    </w:p>
    <w:p w:rsidR="00000000" w:rsidRDefault="008934F6">
      <w:pPr>
        <w:ind w:firstLine="284"/>
        <w:jc w:val="both"/>
      </w:pPr>
      <w:r>
        <w:t>45.4. Направление письма по почте осуществляется на основании устного или письменного запроса заявителя с указанием почтового адреса,</w:t>
      </w:r>
      <w:r>
        <w:t xml:space="preserve"> на который оно должно быть направлено. Отправка письма осуществляется почтовым отправлением с уведомлением о вручении.</w:t>
      </w:r>
    </w:p>
    <w:p w:rsidR="00000000" w:rsidRDefault="008934F6">
      <w:pPr>
        <w:ind w:firstLine="284"/>
        <w:jc w:val="both"/>
      </w:pPr>
      <w:r>
        <w:t>45.5. Срок действия Разрешения на время приостановки его действия не продлевается.</w:t>
      </w:r>
    </w:p>
    <w:p w:rsidR="00000000" w:rsidRDefault="008934F6">
      <w:pPr>
        <w:ind w:firstLine="284"/>
        <w:jc w:val="both"/>
      </w:pPr>
      <w:r>
        <w:t>46. Административная процедура по возобновлению (отме</w:t>
      </w:r>
      <w:r>
        <w:t>не) действия Разрешений.</w:t>
      </w:r>
    </w:p>
    <w:p w:rsidR="00000000" w:rsidRDefault="008934F6">
      <w:pPr>
        <w:ind w:firstLine="284"/>
        <w:jc w:val="both"/>
      </w:pPr>
      <w:r>
        <w:t>46.1. Решение о возобновлении действия Разрешения или об отмене действия Разрешения принимается Ростехнадзором на основании результатов рассмотрения документации и с участием всех заинтересованных сторон не позднее 6 месяцев с моме</w:t>
      </w:r>
      <w:r>
        <w:t>нта приостановки действия Разрешения, либо в срок не более 30 дней со дня обращения изготовителя (заявителя) с доказательствами устранения недостатков и нарушений.</w:t>
      </w:r>
    </w:p>
    <w:p w:rsidR="00000000" w:rsidRDefault="008934F6">
      <w:pPr>
        <w:ind w:firstLine="284"/>
        <w:jc w:val="both"/>
      </w:pPr>
      <w:r>
        <w:t>46.2. При принятии решения о возобновлении (отмене) действия Разрешения ответственный (голов</w:t>
      </w:r>
      <w:r>
        <w:t>ной) исполнитель в срок не более 5 дней готовит соответствующее письмо и передает уполномоченному заместителю руководителя Ростехнадзора, либо лицу, уполномоченному руководителем Ростехнадзора, (руководителю территориального органа Ростехнадзора) на подпис</w:t>
      </w:r>
      <w:r>
        <w:t>ь. После подписания ответственный (головной) исполнитель оперативно информирует заявителя (с использованием телефонной связи, посредством электронной почты или почтовых уведомлений) о возможности получения письма на руки.</w:t>
      </w:r>
    </w:p>
    <w:p w:rsidR="00000000" w:rsidRDefault="008934F6">
      <w:pPr>
        <w:ind w:firstLine="284"/>
        <w:jc w:val="both"/>
      </w:pPr>
      <w:r>
        <w:t>46.3. Выдача письма на руки осущес</w:t>
      </w:r>
      <w:r>
        <w:t>твляется представителю заявителя, имеющему документ от заявителя, подтверждающий его право на получение письма.</w:t>
      </w:r>
    </w:p>
    <w:p w:rsidR="00000000" w:rsidRDefault="008934F6">
      <w:pPr>
        <w:ind w:firstLine="284"/>
        <w:jc w:val="both"/>
      </w:pPr>
      <w:r>
        <w:t>46.4. Направление письма по почте осуществляется на основании устной или письменной просьбы заявителя с указанием почтового адреса, на который о</w:t>
      </w:r>
      <w:r>
        <w:t>но должно быть направлено. Отправка письма осуществляется почтовым отправлением с уведомлением о вручении.</w:t>
      </w:r>
    </w:p>
    <w:p w:rsidR="00000000" w:rsidRDefault="008934F6">
      <w:pPr>
        <w:ind w:firstLine="284"/>
        <w:jc w:val="both"/>
      </w:pPr>
      <w:r>
        <w:t>47. Административная процедура по ведению реестра Разрешений.</w:t>
      </w:r>
    </w:p>
    <w:p w:rsidR="00000000" w:rsidRDefault="008934F6">
      <w:pPr>
        <w:ind w:firstLine="284"/>
        <w:jc w:val="both"/>
      </w:pPr>
      <w:r>
        <w:t>47.1. База данных выданных разрешений ведется в виде дел и в электронном виде.</w:t>
      </w:r>
    </w:p>
    <w:p w:rsidR="00000000" w:rsidRDefault="008934F6">
      <w:pPr>
        <w:ind w:firstLine="284"/>
        <w:jc w:val="both"/>
      </w:pPr>
      <w:r>
        <w:t>47.2. Ве</w:t>
      </w:r>
      <w:r>
        <w:t>дение реестра Разрешений в центральном аппарате Ростехнадзора и территориальных органах Ростехнадзора осуществляется идентично и основано на единых принципах.</w:t>
      </w:r>
    </w:p>
    <w:p w:rsidR="00000000" w:rsidRDefault="008934F6">
      <w:pPr>
        <w:ind w:firstLine="284"/>
        <w:jc w:val="both"/>
      </w:pPr>
      <w:r>
        <w:t>47.3. Ведение реестра Разрешений возлагается на Уполномоченное подразделение.</w:t>
      </w:r>
    </w:p>
    <w:p w:rsidR="00000000" w:rsidRDefault="008934F6">
      <w:pPr>
        <w:ind w:firstLine="284"/>
        <w:jc w:val="both"/>
      </w:pPr>
      <w:r>
        <w:t>47.4. Специалист Уп</w:t>
      </w:r>
      <w:r>
        <w:t>олномоченного подразделения с помощью программных средств вносит в реестр Разрешений следующие данные:</w:t>
      </w:r>
    </w:p>
    <w:p w:rsidR="00000000" w:rsidRDefault="008934F6">
      <w:pPr>
        <w:ind w:firstLine="284"/>
        <w:jc w:val="both"/>
      </w:pPr>
      <w:r>
        <w:t>- входящий номер и дату регистрации заявительных документов;</w:t>
      </w:r>
    </w:p>
    <w:p w:rsidR="00000000" w:rsidRDefault="008934F6">
      <w:pPr>
        <w:ind w:firstLine="284"/>
        <w:jc w:val="both"/>
      </w:pPr>
      <w:r>
        <w:t>- реквизиты заявителя, изготовителя, поставщика и др. (полное и краткое наименование организ</w:t>
      </w:r>
      <w:r>
        <w:t>ации, ее местонахождение, юридический и почтовый адреса, идентификационный номер, телефон, факс);</w:t>
      </w:r>
    </w:p>
    <w:p w:rsidR="00000000" w:rsidRDefault="008934F6">
      <w:pPr>
        <w:ind w:firstLine="284"/>
        <w:jc w:val="both"/>
      </w:pPr>
      <w:r>
        <w:t>- наименование технического устройства;</w:t>
      </w:r>
    </w:p>
    <w:p w:rsidR="00000000" w:rsidRDefault="008934F6">
      <w:pPr>
        <w:ind w:firstLine="284"/>
        <w:jc w:val="both"/>
      </w:pPr>
      <w:r>
        <w:t>- дата выдачи и номер Разрешения;</w:t>
      </w:r>
    </w:p>
    <w:p w:rsidR="00000000" w:rsidRDefault="008934F6">
      <w:pPr>
        <w:ind w:firstLine="284"/>
        <w:jc w:val="both"/>
      </w:pPr>
      <w:r>
        <w:t>- срок действия Разрешения;</w:t>
      </w:r>
    </w:p>
    <w:p w:rsidR="00000000" w:rsidRDefault="008934F6">
      <w:pPr>
        <w:ind w:firstLine="284"/>
        <w:jc w:val="both"/>
      </w:pPr>
      <w:r>
        <w:t>- дата, номер письма и причины отказа в выдаче (переофор</w:t>
      </w:r>
      <w:r>
        <w:t>млении) Разрешения;</w:t>
      </w:r>
    </w:p>
    <w:p w:rsidR="00000000" w:rsidRDefault="008934F6">
      <w:pPr>
        <w:ind w:firstLine="284"/>
        <w:jc w:val="both"/>
      </w:pPr>
      <w:r>
        <w:t>- дата приостановки, возобновления (отмены) действия Разрешения;</w:t>
      </w:r>
    </w:p>
    <w:p w:rsidR="00000000" w:rsidRDefault="008934F6">
      <w:pPr>
        <w:ind w:firstLine="284"/>
        <w:jc w:val="both"/>
      </w:pPr>
      <w:r>
        <w:t>- дата и основания прекращения действия Разрешения.</w:t>
      </w:r>
    </w:p>
    <w:p w:rsidR="00000000" w:rsidRDefault="008934F6">
      <w:pPr>
        <w:ind w:firstLine="284"/>
        <w:jc w:val="both"/>
      </w:pPr>
      <w:r>
        <w:t>47.5. Информация из реестра в системе Ростехнадзора предоставляется в рамках единого программного продукта (базы данных</w:t>
      </w:r>
      <w:r>
        <w:t>) в составе автоматизированной информационно-управляющей системы государственного регулирования промышленной безопасности (АИС ПБ).</w:t>
      </w:r>
    </w:p>
    <w:p w:rsidR="00000000" w:rsidRDefault="008934F6">
      <w:pPr>
        <w:ind w:firstLine="284"/>
        <w:jc w:val="both"/>
      </w:pPr>
      <w:r>
        <w:t>Информация из реестра Разрешений территориальных органов регулярно с помощью аппаратно-программных средств АИС ПБ передается</w:t>
      </w:r>
      <w:r>
        <w:t xml:space="preserve"> в соответствующую базу данных (база данных сводного реестра) центрального аппарата Ростехнадзора.</w:t>
      </w:r>
    </w:p>
    <w:p w:rsidR="00000000" w:rsidRDefault="008934F6">
      <w:pPr>
        <w:ind w:firstLine="284"/>
        <w:jc w:val="both"/>
      </w:pPr>
      <w:r>
        <w:lastRenderedPageBreak/>
        <w:t>47.6. Информация, содержащаяся в реестре Разрешений, в виде выписок, предоставляется по письменному обращению заявителей.</w:t>
      </w:r>
    </w:p>
    <w:p w:rsidR="00000000" w:rsidRDefault="008934F6">
      <w:pPr>
        <w:ind w:firstLine="284"/>
        <w:jc w:val="both"/>
      </w:pPr>
      <w:r>
        <w:t>47.7. Заявительные документы, копии</w:t>
      </w:r>
      <w:r>
        <w:t xml:space="preserve"> проектов Разрешений, копии писем Ростехнадзора по вопросу выдачи Разрешений, копии выданных Разрешений, служебные записки, копии писем с обоснованием причин отказа в выдаче Разрешений (в принятии к рассмотрению), хранятся в архивных делах ответственного (</w:t>
      </w:r>
      <w:r>
        <w:t>головного) исполнителя.</w:t>
      </w:r>
    </w:p>
    <w:p w:rsidR="00000000" w:rsidRDefault="008934F6">
      <w:pPr>
        <w:ind w:firstLine="284"/>
        <w:jc w:val="both"/>
      </w:pPr>
      <w:r>
        <w:t>Копии сопроводительных писем, копии выданных Разрешений, проекты Разрешений хранятся в архиве Уполномоченного подразделения.</w:t>
      </w:r>
    </w:p>
    <w:p w:rsidR="00000000" w:rsidRDefault="008934F6">
      <w:pPr>
        <w:ind w:firstLine="284"/>
        <w:jc w:val="both"/>
      </w:pPr>
      <w:r>
        <w:t>47.8. Указанные в п.47.7 документы хранятся в течение всего срока действия Разрешений.</w:t>
      </w:r>
    </w:p>
    <w:p w:rsidR="00000000" w:rsidRDefault="008934F6">
      <w:pPr>
        <w:ind w:firstLine="284"/>
        <w:jc w:val="both"/>
      </w:pPr>
      <w:r>
        <w:t>48. Административная</w:t>
      </w:r>
      <w:r>
        <w:t xml:space="preserve"> процедура по принятию решения о проведении приемочных испытаний.</w:t>
      </w:r>
    </w:p>
    <w:p w:rsidR="00000000" w:rsidRDefault="008934F6">
      <w:pPr>
        <w:ind w:firstLine="284"/>
        <w:jc w:val="both"/>
      </w:pPr>
      <w:r>
        <w:t>48.1. Основанием для начала исполнения государственной функции является обращение заявителя в центральный аппарат (территориальный орган) Ростехнадзора с комплектом заявительных документов.</w:t>
      </w:r>
    </w:p>
    <w:p w:rsidR="00000000" w:rsidRDefault="008934F6">
      <w:pPr>
        <w:ind w:firstLine="284"/>
        <w:jc w:val="both"/>
      </w:pPr>
      <w:r>
        <w:t>48.2. Заявительные документы в день поступления в центральный аппарат (территориальный орган) Ростехнадзора, регистрируются в центральном аппарате (территориальном органе) Ростехнадзора и в срок не более 2 суток передаются в структурное подразделение центр</w:t>
      </w:r>
      <w:r>
        <w:t>ального аппарата (структурное подразделение территориального органа) Ростехнадзора, на которое возложены функции по принятию решения о проведении приемочных испытаний (далее - Отраслевое подразделение).</w:t>
      </w:r>
    </w:p>
    <w:p w:rsidR="00000000" w:rsidRDefault="008934F6">
      <w:pPr>
        <w:ind w:firstLine="284"/>
        <w:jc w:val="both"/>
      </w:pPr>
      <w:r>
        <w:t>48.3. При получении заявительных документов Отраслево</w:t>
      </w:r>
      <w:r>
        <w:t>е подразделение проверяет комплектность, правильность оформления, качество заявительных документов и их соответствие требованиям законодательства Российской Федерации и нормативных правовых актов, а также полноту представленных сведений.</w:t>
      </w:r>
    </w:p>
    <w:p w:rsidR="00000000" w:rsidRDefault="008934F6">
      <w:pPr>
        <w:ind w:firstLine="284"/>
        <w:jc w:val="both"/>
      </w:pPr>
      <w:r>
        <w:t>48.4. Критерием пр</w:t>
      </w:r>
      <w:r>
        <w:t>инятия решения о проведении приемочных испытаний или отказа в проведении приемочных испытаний являются результаты проверки соответствия заявительных документов установленным требованиям.</w:t>
      </w:r>
    </w:p>
    <w:p w:rsidR="00000000" w:rsidRDefault="008934F6">
      <w:pPr>
        <w:ind w:firstLine="284"/>
        <w:jc w:val="both"/>
      </w:pPr>
      <w:r>
        <w:t>48.5. В случае отказа в проведении приемочных испытаний Отраслевое по</w:t>
      </w:r>
      <w:r>
        <w:t>дразделение оформляет письмо об отказе в проведении приемочных испытаний с обоснованием причин отказа.</w:t>
      </w:r>
    </w:p>
    <w:p w:rsidR="00000000" w:rsidRDefault="008934F6">
      <w:pPr>
        <w:ind w:firstLine="284"/>
        <w:jc w:val="both"/>
      </w:pPr>
      <w:r>
        <w:t>48.6. При положительном решении о возможности проведения приемочных испытаний Отраслевое подразделение оформляет письмо о проведении приемочных испытаний</w:t>
      </w:r>
      <w:r>
        <w:t>.</w:t>
      </w:r>
    </w:p>
    <w:p w:rsidR="00000000" w:rsidRDefault="008934F6">
      <w:pPr>
        <w:ind w:firstLine="284"/>
        <w:jc w:val="both"/>
      </w:pPr>
      <w:r>
        <w:t>48.7. Письма подписываются: в центральном аппарате - начальником Отраслевого подразделения или его уполномоченным заместителем; в территориальном органе - руководителем территориального органа Ростехнадзора или его уполномоченным заместителем.</w:t>
      </w:r>
    </w:p>
    <w:p w:rsidR="00000000" w:rsidRDefault="008934F6">
      <w:pPr>
        <w:ind w:firstLine="284"/>
        <w:jc w:val="both"/>
      </w:pPr>
      <w:r>
        <w:t>48.8. Отра</w:t>
      </w:r>
      <w:r>
        <w:t>слевое подразделение выдает письмо представителю заявителя, имеющему документ от заявителя, подтверждающий его право на получение письма, либо в срок не более 5 дней высылает по почте по запросу заявителя.</w:t>
      </w:r>
    </w:p>
    <w:p w:rsidR="00000000" w:rsidRDefault="008934F6">
      <w:pPr>
        <w:ind w:firstLine="284"/>
        <w:jc w:val="both"/>
      </w:pPr>
      <w:r>
        <w:t>48.9. Направление письма по почте осуществляется н</w:t>
      </w:r>
      <w:r>
        <w:t>а основании устного или письменного запроса заявителя с указанием почтового адреса, на который должно быть направлено письмо. Отправка письма осуществляется почтовым отправлением с уведомлением о вручении, которое приобщается к заявительным документам.</w:t>
      </w:r>
    </w:p>
    <w:p w:rsidR="00000000" w:rsidRDefault="008934F6">
      <w:pPr>
        <w:ind w:firstLine="284"/>
        <w:jc w:val="both"/>
      </w:pPr>
      <w:r>
        <w:t>48.</w:t>
      </w:r>
      <w:r>
        <w:t>10.3аявительные документы, копии писем по вопросам проведения приемочных испытаний хранятся в архивных делах Отраслевого подразделения.</w:t>
      </w:r>
    </w:p>
    <w:p w:rsidR="00000000" w:rsidRDefault="008934F6">
      <w:pPr>
        <w:ind w:firstLine="284"/>
        <w:jc w:val="both"/>
      </w:pPr>
      <w:r>
        <w:t>48.11. Решение на проведение приемочных испытаний или отказ в их проведении оформляются в срок не более 30 дней со дня р</w:t>
      </w:r>
      <w:r>
        <w:t>егистрации заявления.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IV. Порядок и формы контроля за исполнением государственной функции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49. Общий контроль за соблюдением сроков рассмотрения заявительных документов осуществляет Уполномоченное подразделение.</w:t>
      </w:r>
    </w:p>
    <w:p w:rsidR="00000000" w:rsidRDefault="008934F6">
      <w:pPr>
        <w:ind w:firstLine="284"/>
        <w:jc w:val="both"/>
      </w:pPr>
      <w:r>
        <w:t>50. Контроль за соблюдением сроков исполнен</w:t>
      </w:r>
      <w:r>
        <w:t>ия административных процедур осуществляется начальниками соответствующих структурных подразделений центрального аппарата Ростехнадзора (территориальных органов Ростехнадзора), отвечающих за их исполнение.</w:t>
      </w:r>
    </w:p>
    <w:p w:rsidR="00000000" w:rsidRDefault="008934F6">
      <w:pPr>
        <w:ind w:firstLine="284"/>
        <w:jc w:val="both"/>
      </w:pPr>
      <w:r>
        <w:t>Начальники указанных структурных подразделений орга</w:t>
      </w:r>
      <w:r>
        <w:t>низуют документированный учет выполнения каждого этапа административной процедуры с фиксацией даты завершения его исполнения.</w:t>
      </w:r>
    </w:p>
    <w:p w:rsidR="00000000" w:rsidRDefault="008934F6">
      <w:pPr>
        <w:ind w:firstLine="284"/>
        <w:jc w:val="both"/>
      </w:pPr>
      <w:r>
        <w:t>Периодичность контроля - еженедельная. Порядок осуществления контроля: еженедельная отчетность должностных лиц о совершении действ</w:t>
      </w:r>
      <w:r>
        <w:t xml:space="preserve">ий и принятии решений по </w:t>
      </w:r>
      <w:r>
        <w:lastRenderedPageBreak/>
        <w:t>административным процедурам, проверка этой отчетности начальниками структурных подразделений.</w:t>
      </w:r>
    </w:p>
    <w:p w:rsidR="00000000" w:rsidRDefault="008934F6">
      <w:pPr>
        <w:ind w:firstLine="284"/>
        <w:jc w:val="both"/>
      </w:pPr>
      <w:r>
        <w:t>51. В целях контроля за соблюдением сроков рассмотрения заявительных документов в компьютерной базе данных (в режиме реального времени) ф</w:t>
      </w:r>
      <w:r>
        <w:t>иксируются:</w:t>
      </w:r>
    </w:p>
    <w:p w:rsidR="00000000" w:rsidRDefault="008934F6">
      <w:pPr>
        <w:ind w:firstLine="284"/>
        <w:jc w:val="both"/>
      </w:pPr>
      <w:r>
        <w:t>- входящий номер и дата регистрации заявительных документов в системе документооборота Ростехнадзора и территориального органа;</w:t>
      </w:r>
    </w:p>
    <w:p w:rsidR="00000000" w:rsidRDefault="008934F6">
      <w:pPr>
        <w:ind w:firstLine="284"/>
        <w:jc w:val="both"/>
      </w:pPr>
      <w:r>
        <w:t>- дата передачи заявительных документов ответственному (головному) исполнителю;</w:t>
      </w:r>
    </w:p>
    <w:p w:rsidR="00000000" w:rsidRDefault="008934F6">
      <w:pPr>
        <w:ind w:firstLine="284"/>
        <w:jc w:val="both"/>
      </w:pPr>
      <w:r>
        <w:t>- дата отказа в принятии к рассмотре</w:t>
      </w:r>
      <w:r>
        <w:t>нию заявительных документов и причины отказа;</w:t>
      </w:r>
    </w:p>
    <w:p w:rsidR="00000000" w:rsidRDefault="008934F6">
      <w:pPr>
        <w:ind w:firstLine="284"/>
        <w:jc w:val="both"/>
      </w:pPr>
      <w:r>
        <w:t>- дата передачи в Уполномоченный отдел (должностному лицу) оформленного проекта Разрешения;</w:t>
      </w:r>
    </w:p>
    <w:p w:rsidR="00000000" w:rsidRDefault="008934F6">
      <w:pPr>
        <w:ind w:firstLine="284"/>
        <w:jc w:val="both"/>
      </w:pPr>
      <w:r>
        <w:t>- дата выдачи Разрешения;</w:t>
      </w:r>
    </w:p>
    <w:p w:rsidR="00000000" w:rsidRDefault="008934F6">
      <w:pPr>
        <w:ind w:firstLine="284"/>
        <w:jc w:val="both"/>
      </w:pPr>
      <w:r>
        <w:t>- срок действия Разрешения;</w:t>
      </w:r>
    </w:p>
    <w:p w:rsidR="00000000" w:rsidRDefault="008934F6">
      <w:pPr>
        <w:ind w:firstLine="284"/>
        <w:jc w:val="both"/>
      </w:pPr>
      <w:r>
        <w:t>- дата и причины отказа в выдаче Разрешения.</w:t>
      </w:r>
    </w:p>
    <w:p w:rsidR="00000000" w:rsidRDefault="008934F6">
      <w:pPr>
        <w:ind w:firstLine="284"/>
        <w:jc w:val="both"/>
      </w:pPr>
      <w:r>
        <w:t>52. За неисполнение</w:t>
      </w:r>
      <w:r>
        <w:t xml:space="preserve"> или ненадлежащее исполнение своих обязанностей по исполнению административных процедур и соблюдение требований Регламента при исполнении государственной функции, должностные лица несут персональную ответственность в соответствии со своими должностными рег</w:t>
      </w:r>
      <w:r>
        <w:t>ламентами и Трудовым кодексом Российской Федерации.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V. Порядок обжалования действий (бездействия) должностного лица, а также принимаемого им решения при исполнении государственной функции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53. Решения, действия (бездействие) Ростехнадзора в связи с выдаче</w:t>
      </w:r>
      <w:r>
        <w:t>й (отказом в выдаче) Разрешения, переоформлением Разрешения и выдачей дубликата Разрешения могут быть обжалованы в установленном порядке. Руководитель Ростехнадзора отменяет противоречащие федеральному законодательству решения Ростехнадзора, если иной поря</w:t>
      </w:r>
      <w:r>
        <w:t>док отмены решений не установлен федеральным законом.</w:t>
      </w:r>
    </w:p>
    <w:p w:rsidR="00000000" w:rsidRDefault="008934F6">
      <w:pPr>
        <w:ind w:firstLine="284"/>
        <w:jc w:val="both"/>
      </w:pPr>
      <w:r>
        <w:t>53.1. Заявители имеют право на обжалование решений, действий (бездействия) должностных лиц центрального аппарата (территориальных органов) Ростехнадзора в досудебном и судебном порядке.</w:t>
      </w:r>
    </w:p>
    <w:p w:rsidR="00000000" w:rsidRDefault="008934F6">
      <w:pPr>
        <w:ind w:firstLine="284"/>
        <w:jc w:val="both"/>
      </w:pPr>
      <w:r>
        <w:t xml:space="preserve">53.2. Заявители </w:t>
      </w:r>
      <w:r>
        <w:t>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000000" w:rsidRDefault="008934F6">
      <w:pPr>
        <w:ind w:firstLine="284"/>
        <w:jc w:val="both"/>
      </w:pPr>
      <w:r>
        <w:t>53.3. Заявители могут обжаловать решения, действия (бездействие) должностных лиц территориальных органов Ростехнадзора</w:t>
      </w:r>
      <w:r>
        <w:t xml:space="preserve"> - в центральный аппарат Ростехнадзора.</w:t>
      </w:r>
    </w:p>
    <w:p w:rsidR="00000000" w:rsidRDefault="008934F6">
      <w:pPr>
        <w:ind w:firstLine="284"/>
        <w:jc w:val="both"/>
      </w:pPr>
      <w:r>
        <w:t>53.4. Личный прием заявителей в центральном аппарате (территориальных органах) Ростехнадзора проводится руководителем и уполномоченными на то лицами.</w:t>
      </w:r>
    </w:p>
    <w:p w:rsidR="00000000" w:rsidRDefault="008934F6">
      <w:pPr>
        <w:ind w:firstLine="284"/>
        <w:jc w:val="both"/>
      </w:pPr>
      <w:r>
        <w:t>53.5. При обращении заявителей в письменной форме срок рассмотрени</w:t>
      </w:r>
      <w:r>
        <w:t>я письменного обращения не должен превышать 30 дней с момента регистрации обращения.</w:t>
      </w:r>
    </w:p>
    <w:p w:rsidR="00000000" w:rsidRDefault="008934F6">
      <w:pPr>
        <w:ind w:firstLine="284"/>
        <w:jc w:val="both"/>
      </w:pPr>
      <w:r>
        <w:t>53.6.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</w:t>
      </w:r>
      <w:r>
        <w:t>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юридический адрес, почтовый адрес, по которому должны быть направлены от</w:t>
      </w:r>
      <w:r>
        <w:t>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8934F6">
      <w:pPr>
        <w:ind w:firstLine="284"/>
        <w:jc w:val="both"/>
      </w:pPr>
      <w:r>
        <w:t>Дополнительно в письменном обращении могут быть указаны:</w:t>
      </w:r>
    </w:p>
    <w:p w:rsidR="00000000" w:rsidRDefault="008934F6">
      <w:pPr>
        <w:ind w:firstLine="284"/>
        <w:jc w:val="both"/>
      </w:pPr>
      <w:r>
        <w:t>- наименование должности, фамилия, имя и отчество специалиста, решение, дейс</w:t>
      </w:r>
      <w:r>
        <w:t>твие (бездействие) которого обжалуется (при наличии информации);</w:t>
      </w:r>
    </w:p>
    <w:p w:rsidR="00000000" w:rsidRDefault="008934F6">
      <w:pPr>
        <w:ind w:firstLine="284"/>
        <w:jc w:val="both"/>
      </w:pPr>
      <w:r>
        <w:t>- суть (обстоятельства) обжалуемого решения, действия (бездействия), основания, по которым заявитель считает, что нарушены его права, свободы и законные интересы, созданы препятствия к их реа</w:t>
      </w:r>
      <w:r>
        <w:t>лизации либо незаконно возложена какая-либо обязанность;</w:t>
      </w:r>
    </w:p>
    <w:p w:rsidR="00000000" w:rsidRDefault="008934F6">
      <w:pPr>
        <w:ind w:firstLine="284"/>
        <w:jc w:val="both"/>
      </w:pPr>
      <w:r>
        <w:t>- иные сведения, которые заявитель считает необходимым сообщить.</w:t>
      </w:r>
    </w:p>
    <w:p w:rsidR="00000000" w:rsidRDefault="008934F6">
      <w:pPr>
        <w:ind w:firstLine="284"/>
        <w:jc w:val="both"/>
      </w:pPr>
      <w:r>
        <w:t>В подтверждение своих доводов заявитель прилагает к письменному обращению документы либо их копии.</w:t>
      </w:r>
    </w:p>
    <w:p w:rsidR="00000000" w:rsidRDefault="008934F6">
      <w:pPr>
        <w:ind w:firstLine="284"/>
        <w:jc w:val="both"/>
      </w:pPr>
      <w:r>
        <w:t>53.7. По результатам рассмотрения о</w:t>
      </w:r>
      <w:r>
        <w:t>бращения принимается решение об удовлетворении требований заявителя либо об отказе в его удовлетворении.</w:t>
      </w:r>
    </w:p>
    <w:p w:rsidR="00000000" w:rsidRDefault="008934F6">
      <w:pPr>
        <w:ind w:firstLine="284"/>
        <w:jc w:val="both"/>
      </w:pPr>
      <w:r>
        <w:t>Письменный ответ, содержащий результаты рассмотрения письменного обращения, направляется заявителю.</w:t>
      </w:r>
    </w:p>
    <w:p w:rsidR="00000000" w:rsidRDefault="008934F6">
      <w:pPr>
        <w:ind w:firstLine="284"/>
        <w:jc w:val="both"/>
      </w:pPr>
      <w:r>
        <w:lastRenderedPageBreak/>
        <w:t>53.8. Если в письменном обращении не указана фамили</w:t>
      </w:r>
      <w:r>
        <w:t>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00000" w:rsidRDefault="008934F6">
      <w:pPr>
        <w:ind w:firstLine="284"/>
        <w:jc w:val="both"/>
      </w:pPr>
      <w:r>
        <w:t>Если текст письменного обращения не поддается прочтению, ответ на обращение не дается, о чем сообщается заявителю, направившему об</w:t>
      </w:r>
      <w:r>
        <w:t>ращение, если его фамилия и почтовый адрес поддаются прочтению.</w:t>
      </w:r>
    </w:p>
    <w:p w:rsidR="00000000" w:rsidRDefault="008934F6">
      <w:pPr>
        <w:ind w:firstLine="284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</w:t>
      </w:r>
      <w:r>
        <w:t>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8934F6">
      <w:pPr>
        <w:ind w:firstLine="284"/>
        <w:jc w:val="both"/>
      </w:pPr>
      <w:r>
        <w:t>53.9. Заявители могут сообщить о нарушении своих прав и законных интересов, противоправных решениях,</w:t>
      </w:r>
      <w:r>
        <w:t xml:space="preserve"> действиях (бездействии) должностных лиц, нарушении положений Регламента, некорректном поведении или нарушении служебной этики:</w:t>
      </w:r>
    </w:p>
    <w:p w:rsidR="00000000" w:rsidRDefault="008934F6">
      <w:pPr>
        <w:ind w:firstLine="284"/>
        <w:jc w:val="both"/>
      </w:pPr>
      <w:r>
        <w:t>- по номерам телефонов, указанных на интернет-сайте Ростехнадзора;</w:t>
      </w:r>
    </w:p>
    <w:p w:rsidR="00000000" w:rsidRDefault="008934F6">
      <w:pPr>
        <w:ind w:firstLine="284"/>
        <w:jc w:val="both"/>
      </w:pPr>
      <w:r>
        <w:t>- на интернет-сайте и по электронной почте.</w:t>
      </w:r>
    </w:p>
    <w:p w:rsidR="00000000" w:rsidRDefault="008934F6">
      <w:pPr>
        <w:ind w:firstLine="284"/>
        <w:jc w:val="both"/>
      </w:pPr>
      <w:r>
        <w:t>Сообщение заявите</w:t>
      </w:r>
      <w:r>
        <w:t>ля должно содержать следующую информацию:</w:t>
      </w:r>
    </w:p>
    <w:p w:rsidR="00000000" w:rsidRDefault="008934F6">
      <w:pPr>
        <w:ind w:firstLine="284"/>
        <w:jc w:val="both"/>
      </w:pPr>
      <w:r>
        <w:t>- фамилию, имя, отчество гражданина (наименование юридического лица), которым подается сообщение, его адрес;</w:t>
      </w:r>
    </w:p>
    <w:p w:rsidR="00000000" w:rsidRDefault="008934F6">
      <w:pPr>
        <w:ind w:firstLine="284"/>
        <w:jc w:val="both"/>
      </w:pPr>
      <w:r>
        <w:t xml:space="preserve">- наименование органа, должность, фамилию, имя и отчество специалиста (при наличии информации), решение, </w:t>
      </w:r>
      <w:r>
        <w:t>действие (бездействие) которого нарушает права и законные интересы заявителя;</w:t>
      </w:r>
    </w:p>
    <w:p w:rsidR="00000000" w:rsidRDefault="008934F6">
      <w:pPr>
        <w:ind w:firstLine="284"/>
        <w:jc w:val="both"/>
      </w:pPr>
      <w:r>
        <w:t>- суть нарушения прав и законных интересов, противоправного решения, действия (бездействия);</w:t>
      </w:r>
    </w:p>
    <w:p w:rsidR="00000000" w:rsidRDefault="008934F6">
      <w:pPr>
        <w:ind w:firstLine="284"/>
        <w:jc w:val="both"/>
      </w:pPr>
      <w:r>
        <w:t>- сведения о способе информирования заявителя о принятых мерах по результатам рассмот</w:t>
      </w:r>
      <w:r>
        <w:t>рения его сообщения.</w:t>
      </w:r>
    </w:p>
    <w:p w:rsidR="00000000" w:rsidRDefault="008934F6">
      <w:pPr>
        <w:ind w:firstLine="284"/>
        <w:jc w:val="both"/>
        <w:sectPr w:rsidR="00000000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:rsidR="00000000" w:rsidRDefault="008934F6">
      <w:pPr>
        <w:ind w:firstLine="284"/>
        <w:jc w:val="right"/>
        <w:rPr>
          <w:i/>
          <w:iCs/>
        </w:rPr>
      </w:pPr>
      <w:r>
        <w:rPr>
          <w:i/>
          <w:iCs/>
        </w:rPr>
        <w:lastRenderedPageBreak/>
        <w:t>ПРИЛОЖЕНИЕ № 1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ОБРАЗЕЦ ЗАЯВЛЕНИЯ</w:t>
      </w: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(ОФОРМЛЯЕТСЯ НА БЛАНКЕ ОРГАНИЗАЦИИ-ЗАЯВИТЕЛЯ)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 xml:space="preserve">№ __________        дата 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right"/>
      </w:pPr>
      <w:r>
        <w:t>В Федеральную службу по экологическому,</w:t>
      </w:r>
    </w:p>
    <w:p w:rsidR="00000000" w:rsidRDefault="008934F6">
      <w:pPr>
        <w:ind w:firstLine="284"/>
        <w:jc w:val="right"/>
      </w:pPr>
      <w:r>
        <w:t>технологическому и атомному надзору</w:t>
      </w:r>
    </w:p>
    <w:p w:rsidR="00000000" w:rsidRDefault="008934F6">
      <w:pPr>
        <w:ind w:firstLine="284"/>
        <w:jc w:val="right"/>
      </w:pPr>
      <w:r>
        <w:t>(территориальный орган Ростехнадзора)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Прошу выдать разрешение на применение __________________________________________</w:t>
      </w:r>
    </w:p>
    <w:p w:rsidR="00000000" w:rsidRDefault="008934F6">
      <w:pPr>
        <w:ind w:firstLine="284"/>
        <w:jc w:val="both"/>
      </w:pPr>
      <w:r>
        <w:t>_______________________________________________________________________________</w:t>
      </w:r>
    </w:p>
    <w:p w:rsidR="00000000" w:rsidRDefault="008934F6">
      <w:pPr>
        <w:ind w:firstLine="284"/>
        <w:jc w:val="center"/>
        <w:rPr>
          <w:sz w:val="18"/>
        </w:rPr>
      </w:pPr>
      <w:r>
        <w:rPr>
          <w:sz w:val="18"/>
        </w:rPr>
        <w:t>(наименование технического устройства)</w:t>
      </w:r>
    </w:p>
    <w:p w:rsidR="00000000" w:rsidRDefault="008934F6">
      <w:pPr>
        <w:ind w:firstLine="284"/>
        <w:jc w:val="both"/>
      </w:pPr>
      <w:r>
        <w:t>Данное техническое устройство предназначено для применен</w:t>
      </w:r>
      <w:r>
        <w:t>ия на _____________________</w:t>
      </w:r>
    </w:p>
    <w:p w:rsidR="00000000" w:rsidRDefault="008934F6">
      <w:pPr>
        <w:ind w:firstLine="284"/>
        <w:jc w:val="both"/>
      </w:pPr>
      <w:r>
        <w:t>_______________________________________________________________________________</w:t>
      </w:r>
    </w:p>
    <w:p w:rsidR="00000000" w:rsidRDefault="008934F6">
      <w:pPr>
        <w:ind w:firstLine="284"/>
        <w:jc w:val="center"/>
        <w:rPr>
          <w:sz w:val="18"/>
        </w:rPr>
      </w:pPr>
      <w:r>
        <w:rPr>
          <w:sz w:val="18"/>
        </w:rPr>
        <w:t>(приводится краткая характеристика опасных производственных объектов)</w:t>
      </w:r>
    </w:p>
    <w:p w:rsidR="00000000" w:rsidRDefault="008934F6">
      <w:pPr>
        <w:ind w:firstLine="284"/>
        <w:jc w:val="both"/>
      </w:pPr>
      <w:r>
        <w:t>Сообщаю данные об организации-заявителе.</w:t>
      </w:r>
    </w:p>
    <w:p w:rsidR="00000000" w:rsidRDefault="008934F6">
      <w:pPr>
        <w:ind w:firstLine="284"/>
        <w:jc w:val="both"/>
      </w:pPr>
      <w:r>
        <w:t>Полное и сокращенное наименование орг</w:t>
      </w:r>
      <w:r>
        <w:t>анизации ___________________________________</w:t>
      </w:r>
    </w:p>
    <w:p w:rsidR="00000000" w:rsidRDefault="008934F6">
      <w:pPr>
        <w:ind w:firstLine="284"/>
        <w:jc w:val="both"/>
      </w:pPr>
      <w:r>
        <w:t>_______________________________________________________________________________</w:t>
      </w:r>
    </w:p>
    <w:p w:rsidR="00000000" w:rsidRDefault="008934F6">
      <w:pPr>
        <w:ind w:firstLine="284"/>
        <w:jc w:val="both"/>
      </w:pPr>
      <w:r>
        <w:t>Должность и ФИО руководителя организации ________________________________________</w:t>
      </w:r>
    </w:p>
    <w:p w:rsidR="00000000" w:rsidRDefault="008934F6">
      <w:pPr>
        <w:ind w:firstLine="284"/>
        <w:jc w:val="both"/>
      </w:pPr>
      <w:r>
        <w:t>_________________________________________________</w:t>
      </w:r>
      <w:r>
        <w:t>______________________________</w:t>
      </w:r>
    </w:p>
    <w:p w:rsidR="00000000" w:rsidRDefault="008934F6">
      <w:pPr>
        <w:ind w:firstLine="284"/>
        <w:jc w:val="both"/>
      </w:pPr>
      <w:r>
        <w:t>Место нахождения, юридический и почтовый адреса организации ______________________</w:t>
      </w:r>
    </w:p>
    <w:p w:rsidR="00000000" w:rsidRDefault="008934F6">
      <w:pPr>
        <w:ind w:firstLine="284"/>
        <w:jc w:val="both"/>
      </w:pPr>
      <w:r>
        <w:t>_______________________________________________________________________________</w:t>
      </w:r>
    </w:p>
    <w:p w:rsidR="00000000" w:rsidRDefault="008934F6">
      <w:pPr>
        <w:ind w:firstLine="284"/>
        <w:jc w:val="both"/>
      </w:pPr>
      <w:r>
        <w:t>Идентификационный номер ______________________________________</w:t>
      </w:r>
      <w:r>
        <w:t>________________</w:t>
      </w:r>
    </w:p>
    <w:p w:rsidR="00000000" w:rsidRDefault="008934F6">
      <w:pPr>
        <w:ind w:firstLine="284"/>
        <w:jc w:val="both"/>
      </w:pPr>
      <w:r>
        <w:t>Контактные телефоны, факс и адрес электронной почты ______________________________</w:t>
      </w:r>
    </w:p>
    <w:p w:rsidR="00000000" w:rsidRDefault="008934F6">
      <w:pPr>
        <w:ind w:firstLine="284"/>
        <w:jc w:val="both"/>
      </w:pPr>
      <w:r>
        <w:t>_______________________________________________________________________________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К заявлению прилагается следующая сопроводительная документация:</w:t>
      </w:r>
    </w:p>
    <w:p w:rsidR="00000000" w:rsidRDefault="008934F6">
      <w:pPr>
        <w:ind w:firstLine="284"/>
        <w:jc w:val="both"/>
      </w:pPr>
      <w:r>
        <w:t>__________</w:t>
      </w:r>
      <w:r>
        <w:t>_____________________________________________________________________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Подпись руководителя</w:t>
      </w:r>
    </w:p>
    <w:p w:rsidR="00000000" w:rsidRDefault="008934F6">
      <w:pPr>
        <w:ind w:firstLine="284"/>
        <w:jc w:val="both"/>
      </w:pPr>
      <w:r>
        <w:t>организации-заявителя</w:t>
      </w:r>
    </w:p>
    <w:p w:rsidR="00000000" w:rsidRDefault="008934F6">
      <w:pPr>
        <w:ind w:firstLine="284"/>
        <w:jc w:val="both"/>
      </w:pPr>
      <w:r>
        <w:t>(заверяется печатью)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right"/>
        <w:rPr>
          <w:i/>
          <w:iCs/>
        </w:rPr>
      </w:pPr>
      <w:r>
        <w:rPr>
          <w:i/>
          <w:iCs/>
        </w:rPr>
        <w:t>ПРИЛОЖЕНИЕ № 2</w:t>
      </w:r>
    </w:p>
    <w:p w:rsidR="00000000" w:rsidRDefault="008934F6">
      <w:pPr>
        <w:ind w:firstLine="284"/>
        <w:jc w:val="both"/>
      </w:pPr>
    </w:p>
    <w:p w:rsidR="00000000" w:rsidRDefault="008934F6">
      <w:pPr>
        <w:jc w:val="center"/>
        <w:rPr>
          <w:b/>
          <w:bCs/>
        </w:rPr>
      </w:pPr>
      <w:r>
        <w:rPr>
          <w:b/>
          <w:bCs/>
        </w:rPr>
        <w:t>РАЗГРАНИЧЕНИЕ ПОЛНОМОЧИЙ МЕЖДУ ЦЕНТРАЛЬНЫМ АППАРАТОМ И ТЕРРИТОРИАЛЬНЫМИ ОРГАНАМИ ФЕДЕРАЛЬНОЙ СЛУЖБЫ ПО</w:t>
      </w:r>
      <w:r>
        <w:rPr>
          <w:b/>
          <w:bCs/>
        </w:rPr>
        <w:t xml:space="preserve"> ЭКОЛОГИЧЕСКОМУ, ТЕХНОЛОГИЧЕСКОМУ И АТОМНОМУ НАДЗОРУ ПО ВЫДАЧЕ РАЗРЕШЕНИЙ НА ПРИМЕНЕНИЕ КОНКРЕТНЫХ ВИДОВ (ТИПОВ) ТЕХНИЧЕСКИХ УСТРОЙСТВ НА ОПАСНЫХ ПРОИЗВОДСТВЕННЫХ ОБЪЕКТАХ</w:t>
      </w:r>
    </w:p>
    <w:p w:rsidR="00000000" w:rsidRDefault="008934F6">
      <w:pPr>
        <w:jc w:val="center"/>
      </w:pPr>
    </w:p>
    <w:p w:rsidR="00000000" w:rsidRDefault="008934F6">
      <w:pPr>
        <w:jc w:val="center"/>
        <w:rPr>
          <w:b/>
          <w:bCs/>
        </w:rPr>
      </w:pPr>
      <w:r>
        <w:rPr>
          <w:b/>
          <w:bCs/>
        </w:rPr>
        <w:t>1. Виды (типы) технических устройств, разрешение на применение которых выдает центр</w:t>
      </w:r>
      <w:r>
        <w:rPr>
          <w:b/>
          <w:bCs/>
        </w:rPr>
        <w:t>альный аппарат Федеральной службы по экологическому, технологическому и атомному надзору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 xml:space="preserve">1. Все оборудование и технические устройства, применяемые на опасных производственных объектах иностранного производства, поставляемые как отдельно, так и комплектно </w:t>
      </w:r>
      <w:r>
        <w:t>(кроме иностранных грузоподъемных кранов и подъемников (вышек) ранее эксплуатировавшихся и поступивших на территорию Российской Федерации).</w:t>
      </w:r>
    </w:p>
    <w:p w:rsidR="00000000" w:rsidRDefault="008934F6">
      <w:pPr>
        <w:ind w:firstLine="284"/>
        <w:jc w:val="both"/>
      </w:pPr>
      <w:r>
        <w:t>2. Оборудование, работающее под избыточным давлением более 0,07 МПа (паровые котлы, сосуды, работающих под давлением</w:t>
      </w:r>
      <w:r>
        <w:t xml:space="preserve"> пара или газа, трубопроводы пара) или при температуре нагрева воды более 115 градусов Цельсия (водогрейные котлы, сосуды, трубопроводы горячей воды), оборудование тепловых установок, тепловых пунктов и тепловых сетей, системы, приборы и средства противоав</w:t>
      </w:r>
      <w:r>
        <w:t xml:space="preserve">арийной защиты, сигнализации и контроля, используемые при </w:t>
      </w:r>
      <w:r>
        <w:lastRenderedPageBreak/>
        <w:t>эксплуатации указанного оборудования и поставляемые как отдельно, так и комплектно с давлением свыше 4,0 МПа.</w:t>
      </w:r>
    </w:p>
    <w:p w:rsidR="00000000" w:rsidRDefault="008934F6">
      <w:pPr>
        <w:ind w:firstLine="284"/>
        <w:jc w:val="both"/>
      </w:pPr>
      <w:r>
        <w:t>3. Подъемные сооружения иностранного производства (грузоподъемные краны, краны-манипулят</w:t>
      </w:r>
      <w:r>
        <w:t>оры, лифты, краны-трубоукладчики, подъемники (вышки), строительные подъемники, подвесные канатные дороги, фуникулеры, эскалаторы, платформы подъемные для инвалидов), кроме подъемных сооружений указанных в пункте 1 настоящего раздела.</w:t>
      </w:r>
    </w:p>
    <w:p w:rsidR="00000000" w:rsidRDefault="008934F6">
      <w:pPr>
        <w:ind w:firstLine="284"/>
        <w:jc w:val="both"/>
      </w:pPr>
      <w:r>
        <w:t>4. Электрооборудование</w:t>
      </w:r>
      <w:r>
        <w:t xml:space="preserve"> взрывозащищенное групп I и II и электрооборудование рудничное нормального исполнения.</w:t>
      </w:r>
    </w:p>
    <w:p w:rsidR="00000000" w:rsidRDefault="008934F6">
      <w:pPr>
        <w:ind w:firstLine="284"/>
        <w:jc w:val="both"/>
      </w:pPr>
      <w:r>
        <w:t xml:space="preserve">5. Горно-шахтное и обогатительное оборудование, в том числе: оборудование, специализированное для золото- и алмазодобывающей промышленности, оборудование для вентиляции </w:t>
      </w:r>
      <w:r>
        <w:t>и пылеподавления в горных выработках, оборудование для крепления горных выработок, оборудование стволовых подъемов и шахтного транспорта, оборудование для бурения шпуров и скважин, оборудование для зарядки и забойки скважин.</w:t>
      </w:r>
    </w:p>
    <w:p w:rsidR="00000000" w:rsidRDefault="008934F6">
      <w:pPr>
        <w:ind w:firstLine="284"/>
        <w:jc w:val="both"/>
      </w:pPr>
      <w:r>
        <w:t>6. Оборудование для нефтегазодо</w:t>
      </w:r>
      <w:r>
        <w:t>бывающих и газоперерабатывающих производств, в том числе: оборудование для бурения и эксплуатации скважин всех назначений, технические устройства, применяемые при прострелочно-взрывных работах, оборудование для освоения, ремонта и интенсификации эксплуатац</w:t>
      </w:r>
      <w:r>
        <w:t>ионных скважин и другое оборудование, поставляемое как отдельно, так и комплектно, а также в качестве типоразмерных рядов.</w:t>
      </w:r>
    </w:p>
    <w:p w:rsidR="00000000" w:rsidRDefault="008934F6">
      <w:pPr>
        <w:ind w:firstLine="284"/>
        <w:jc w:val="both"/>
      </w:pPr>
      <w:r>
        <w:t>7. Оборудование для геологоразведочных и геофизических работ в нефтяных и газовых скважинах.</w:t>
      </w:r>
    </w:p>
    <w:p w:rsidR="00000000" w:rsidRDefault="008934F6">
      <w:pPr>
        <w:ind w:firstLine="284"/>
        <w:jc w:val="both"/>
      </w:pPr>
      <w:r>
        <w:t>8. Оборудование и технические устройства</w:t>
      </w:r>
      <w:r>
        <w:t xml:space="preserve"> для объектов магистрального трубопроводного транспорта с проектным давлением 5,5 МПа и более.</w:t>
      </w:r>
    </w:p>
    <w:p w:rsidR="00000000" w:rsidRDefault="008934F6">
      <w:pPr>
        <w:ind w:firstLine="284"/>
        <w:jc w:val="both"/>
      </w:pPr>
      <w:r>
        <w:t>9. Оборудование для сварки, пайки, неразрушающего контроля, наплавки, термообработки и очистки поверхности при изготовлении, монтаже и ремонте технических устрой</w:t>
      </w:r>
      <w:r>
        <w:t>ств, применяемых на опасных производственных объектах.</w:t>
      </w:r>
    </w:p>
    <w:p w:rsidR="00000000" w:rsidRDefault="008934F6">
      <w:pPr>
        <w:ind w:firstLine="284"/>
        <w:jc w:val="both"/>
      </w:pPr>
      <w:r>
        <w:t>10. Вновь изготовленные технические устройства для металлургии:</w:t>
      </w:r>
    </w:p>
    <w:p w:rsidR="00000000" w:rsidRDefault="008934F6">
      <w:pPr>
        <w:ind w:firstLine="284"/>
        <w:jc w:val="both"/>
      </w:pPr>
      <w:r>
        <w:t>- оборудование для черной и цветной металлургии;</w:t>
      </w:r>
    </w:p>
    <w:p w:rsidR="00000000" w:rsidRDefault="008934F6">
      <w:pPr>
        <w:ind w:firstLine="284"/>
        <w:jc w:val="both"/>
      </w:pPr>
      <w:r>
        <w:t>- электропечи и агрегаты электропечные индукционные, установки и устройства индукционные</w:t>
      </w:r>
      <w:r>
        <w:t xml:space="preserve"> нагревательные, электропечи дуговые и рудно-термические, электропечи и установки сопротивления, новых видов нагрева (плавильные и нагревательные);</w:t>
      </w:r>
    </w:p>
    <w:p w:rsidR="00000000" w:rsidRDefault="008934F6">
      <w:pPr>
        <w:ind w:firstLine="284"/>
        <w:jc w:val="both"/>
      </w:pPr>
      <w:r>
        <w:t>- оборудование для плавки чугуна.</w:t>
      </w:r>
    </w:p>
    <w:p w:rsidR="00000000" w:rsidRDefault="008934F6">
      <w:pPr>
        <w:ind w:firstLine="284"/>
        <w:jc w:val="both"/>
      </w:pPr>
      <w:r>
        <w:t>11. Насосы жидкостные и вакуумные, насосные агрегаты, компрессоры и компре</w:t>
      </w:r>
      <w:r>
        <w:t>ссорные агрегаты воздушные и газовые.</w:t>
      </w:r>
    </w:p>
    <w:p w:rsidR="00000000" w:rsidRDefault="008934F6">
      <w:pPr>
        <w:ind w:firstLine="284"/>
        <w:jc w:val="both"/>
      </w:pPr>
      <w:r>
        <w:t>12. Арматура, применяемая на опасных производственных объектах.</w:t>
      </w:r>
    </w:p>
    <w:p w:rsidR="00000000" w:rsidRDefault="008934F6">
      <w:pPr>
        <w:ind w:firstLine="284"/>
        <w:jc w:val="both"/>
      </w:pPr>
      <w:r>
        <w:t>13. Металлоконструкции, опоры и защитные кожуха для технологического оборудования.</w:t>
      </w:r>
    </w:p>
    <w:p w:rsidR="00000000" w:rsidRDefault="008934F6">
      <w:pPr>
        <w:ind w:firstLine="284"/>
        <w:jc w:val="both"/>
      </w:pPr>
      <w:r>
        <w:t>14. Оборудование и технические устройства систем газоснабжения (газорас</w:t>
      </w:r>
      <w:r>
        <w:t>пределения и газопотребления), оборудование для сварки полиэтиленовых газопроводов.</w:t>
      </w:r>
    </w:p>
    <w:p w:rsidR="00000000" w:rsidRDefault="008934F6">
      <w:pPr>
        <w:ind w:firstLine="284"/>
        <w:jc w:val="both"/>
      </w:pPr>
      <w:r>
        <w:t>15. Оборудование, применяемое на химических, нефтехимических, нефтеперерабатывающих и других производствах и объектах, работающее с взрывопожароопасными, токсичными, агресс</w:t>
      </w:r>
      <w:r>
        <w:t>ивными и другими опасными средами, в том числе емкостное, колонное, реакторное, машинное, криогенное, вакуумное, холодильное, электролизное, массообменное, теплообменное, фильтрующее вентиляционное, размольное, сушильное, смесительное оборудование, печи, р</w:t>
      </w:r>
      <w:r>
        <w:t>езервуары, системы и средства противоаварийной защиты, сигнализации и контроля, приборы и другое оборудование поставляемое как отдельно, так и комплектно, а также в качестве типоразмерных рядов, включая насосы жидкостные и вакуумные, насосные агрегаты, ком</w:t>
      </w:r>
      <w:r>
        <w:t>прессоры и компрессорные агрегаты, воздушные и газовые, а также арматуру, применяемую на указанных опасных производственных объектах.</w:t>
      </w:r>
    </w:p>
    <w:p w:rsidR="00000000" w:rsidRDefault="008934F6">
      <w:pPr>
        <w:ind w:firstLine="284"/>
        <w:jc w:val="both"/>
      </w:pPr>
      <w:r>
        <w:t>16. Средства газозащитной дыхательной аппаратуры (изолирующие респираторы, воздушные аппараты, изолирующие и фильтрующие с</w:t>
      </w:r>
      <w:r>
        <w:t>амоспасатели), приборы газового контроля, технические устройства для ликвидации аварийных ситуаций, средства индивидуальной защиты.</w:t>
      </w:r>
    </w:p>
    <w:p w:rsidR="00000000" w:rsidRDefault="008934F6">
      <w:pPr>
        <w:ind w:firstLine="284"/>
        <w:jc w:val="both"/>
      </w:pPr>
      <w:r>
        <w:t>17. Приборы и средства автоматизации, применяемые на опасных производственных объектах (приборы контроля и регулирования тех</w:t>
      </w:r>
      <w:r>
        <w:t>нологических процессов, программно-технические комплексы для автоматизированных систем, в том числе неразрушающего контроля, машины и приборы для измерения механических и физических величин; приборы автоматики безопасности, регуляторы давления, счетчики, г</w:t>
      </w:r>
      <w:r>
        <w:t>азоанализаторы).</w:t>
      </w:r>
    </w:p>
    <w:p w:rsidR="00000000" w:rsidRDefault="008934F6">
      <w:pPr>
        <w:ind w:firstLine="284"/>
        <w:jc w:val="both"/>
      </w:pPr>
      <w:r>
        <w:t>18. Цистерны, контейнеры специализированные и баллоны для газов, взрывопожароопасных и токсичных сред.</w:t>
      </w:r>
    </w:p>
    <w:p w:rsidR="00000000" w:rsidRDefault="008934F6">
      <w:pPr>
        <w:ind w:firstLine="284"/>
        <w:jc w:val="both"/>
      </w:pPr>
      <w:r>
        <w:t>19. Оборудование для перевозки (транспортирования) опасных грузов.</w:t>
      </w:r>
    </w:p>
    <w:p w:rsidR="00000000" w:rsidRDefault="008934F6">
      <w:pPr>
        <w:ind w:firstLine="284"/>
        <w:jc w:val="both"/>
      </w:pPr>
      <w:r>
        <w:lastRenderedPageBreak/>
        <w:t xml:space="preserve">20. Оборудование и приборы, применяемые при разработке, производстве </w:t>
      </w:r>
      <w:r>
        <w:t>и хранении взрывчатых материалов, а также изделий, их содержащих. Оборудование и приборы, применяемые при производстве взрывных работ.</w:t>
      </w:r>
    </w:p>
    <w:p w:rsidR="00000000" w:rsidRDefault="008934F6">
      <w:pPr>
        <w:ind w:firstLine="284"/>
        <w:jc w:val="both"/>
      </w:pPr>
      <w:r>
        <w:t>21. Оборудование иностранного и отечественного производства, применяемое на взрывоопасных производственных объектах хране</w:t>
      </w:r>
      <w:r>
        <w:t xml:space="preserve">ния и переработки растительного сырья, в том числе технологическое, транспортное и вспомогательное оборудование, а также приборная техника и средства контроля, измерения и регулирования технологических процессов, программно-технические комплексы и системы </w:t>
      </w:r>
      <w:r>
        <w:t>управления технологическими процессами, системы и устройства сигнализации, противоаварийной защиты и их элементы (устройства взрывозащиты и взрывопредупреждения, быстродействующие устройства, средства локализации взрыва) и другое оборудование, поставляемое</w:t>
      </w:r>
      <w:r>
        <w:t xml:space="preserve"> как отдельно, так и комплектно.</w:t>
      </w:r>
    </w:p>
    <w:p w:rsidR="00000000" w:rsidRDefault="008934F6">
      <w:pPr>
        <w:ind w:firstLine="284"/>
        <w:jc w:val="both"/>
      </w:pPr>
    </w:p>
    <w:p w:rsidR="00000000" w:rsidRDefault="008934F6">
      <w:pPr>
        <w:jc w:val="center"/>
        <w:rPr>
          <w:b/>
          <w:bCs/>
        </w:rPr>
      </w:pPr>
      <w:r>
        <w:rPr>
          <w:b/>
          <w:bCs/>
        </w:rPr>
        <w:t>2. Виды (типы) технических устройств, разрешение на применение которых выдают территориальные органы Федеральной службы по экологическому, технологическому и атомному надзору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1. Оборудование тепловых установок, тепловых п</w:t>
      </w:r>
      <w:r>
        <w:t>унктов и тепловых сетей, системы, приборы и средства противоаварийной защиты, сигнализации и контроля, используемые при эксплуатации указанного оборудования и поставляемые как отдельно, так и комплектно отечественного производства с давлением до 4,0 МПа.</w:t>
      </w:r>
    </w:p>
    <w:p w:rsidR="00000000" w:rsidRDefault="008934F6">
      <w:pPr>
        <w:ind w:firstLine="284"/>
        <w:jc w:val="both"/>
      </w:pPr>
      <w:r>
        <w:t>2</w:t>
      </w:r>
      <w:r>
        <w:t xml:space="preserve">. Подъемные сооружения отечественного производства (лифты, грузоподъемные краны, подъемники (вышки), строительные подъемники, съемные грузозахватные органы и приспособления, установки, машины и агрегата специального назначения), иностранные грузоподъемные </w:t>
      </w:r>
      <w:r>
        <w:t>краны и подъемники (вышки) ранее эксплуатировавшиеся и поступившие на территорию Российской Федерации.</w:t>
      </w:r>
    </w:p>
    <w:p w:rsidR="00000000" w:rsidRDefault="008934F6">
      <w:pPr>
        <w:ind w:firstLine="284"/>
        <w:jc w:val="both"/>
      </w:pPr>
      <w:r>
        <w:t>3. Оборудование для нефтегазодобывающих, газоперерабатывающих производств и магистрального трубопроводного транспорта, изготавливаемое единично или мелко</w:t>
      </w:r>
      <w:r>
        <w:t>серийно эксплуатирующими организациями, их дочерними организациями или структурными подразделениями в районах эксплуатации нефтяных и газовых месторождений, вспомогательное оборудование и инструмент к нефтепромысловому и геологоразведочному оборудованию. Н</w:t>
      </w:r>
      <w:r>
        <w:t>ефтегазодобывающее и нефтепромысловое оборудование, ранее бывшее в эксплуатации (иностранного и отечественного производства).</w:t>
      </w:r>
    </w:p>
    <w:p w:rsidR="00000000" w:rsidRDefault="008934F6">
      <w:pPr>
        <w:ind w:firstLine="284"/>
        <w:jc w:val="both"/>
      </w:pPr>
      <w:r>
        <w:t>4. Оборудование и технические устройства отечественного производства систем газопотребления, в том числе: газовое оборудование кот</w:t>
      </w:r>
      <w:r>
        <w:t>лов, технологических линий и агрегатов, газогорелочные устройства емкостных и проточных водонагревателей.</w:t>
      </w:r>
    </w:p>
    <w:p w:rsidR="00000000" w:rsidRDefault="008934F6">
      <w:pPr>
        <w:ind w:firstLine="284"/>
        <w:jc w:val="both"/>
      </w:pPr>
      <w:r>
        <w:t>5. Оборудование для геологоразведочных и геофизических работ отечественного производства за исключением перечисленного в разделе 1.</w:t>
      </w:r>
    </w:p>
    <w:p w:rsidR="00000000" w:rsidRDefault="008934F6">
      <w:pPr>
        <w:ind w:firstLine="284"/>
        <w:jc w:val="both"/>
      </w:pPr>
      <w:r>
        <w:t xml:space="preserve">6. Оборудование и </w:t>
      </w:r>
      <w:r>
        <w:t>технические устройства для объектов магистрального трубопроводного транспорта с проектным давлением эксплуатации ниже 5,5 МПа.</w:t>
      </w:r>
    </w:p>
    <w:p w:rsidR="00000000" w:rsidRDefault="008934F6">
      <w:pPr>
        <w:ind w:firstLine="284"/>
        <w:jc w:val="both"/>
      </w:pPr>
      <w:r>
        <w:t>7. Оборудование, применяемое на нефтехимических и нефтеперерабатывающих производствах и объектах, работающее с взрывопожароопасны</w:t>
      </w:r>
      <w:r>
        <w:t>ми, токсичными, агрессивными и другими опасными средами, изготавливаемое единично или мелкосерийно эксплуатирующими организациями.</w:t>
      </w:r>
    </w:p>
    <w:p w:rsidR="00000000" w:rsidRDefault="008934F6">
      <w:pPr>
        <w:ind w:firstLine="284"/>
        <w:jc w:val="both"/>
      </w:pPr>
      <w:r>
        <w:t>8. Оборудование, применяемое на химических, производствах и объектах, работающее с взрывопожароопасными, токсичными, агрессив</w:t>
      </w:r>
      <w:r>
        <w:t>ными и другими опасными средами, изготавливаемое единично и (или) являющееся комплектующими единицами или деталями крупногабаритного оборудования, изготавливаемого (монтируемого) на месте эксплуатации.</w:t>
      </w:r>
    </w:p>
    <w:p w:rsidR="00000000" w:rsidRDefault="008934F6">
      <w:pPr>
        <w:ind w:firstLine="284"/>
        <w:jc w:val="both"/>
      </w:pPr>
      <w:r>
        <w:t>9. Узлы, элементы и конструкции отечественного произво</w:t>
      </w:r>
      <w:r>
        <w:t>дства, применяемые на взрывоопасных производственных объектах хранения и переработки растительного сырья, изготавливаемые единично и (или) являющиеся необходимыми частями комплектного оборудования, изготавливаемого (собираемого, монтируемого) на месте эксп</w:t>
      </w:r>
      <w:r>
        <w:t>луатации.</w:t>
      </w:r>
    </w:p>
    <w:p w:rsidR="00000000" w:rsidRDefault="008934F6">
      <w:pPr>
        <w:ind w:firstLine="284"/>
        <w:jc w:val="both"/>
      </w:pPr>
      <w:r>
        <w:t>10. Технические устройства отечественного производства в металлургии (за исключением вновь изготавливаемых):</w:t>
      </w:r>
    </w:p>
    <w:p w:rsidR="00000000" w:rsidRDefault="008934F6">
      <w:pPr>
        <w:ind w:firstLine="284"/>
        <w:jc w:val="both"/>
      </w:pPr>
      <w:r>
        <w:t>- оборудование для черной и цветной металлургии;</w:t>
      </w:r>
    </w:p>
    <w:p w:rsidR="00000000" w:rsidRDefault="008934F6">
      <w:pPr>
        <w:ind w:firstLine="284"/>
        <w:jc w:val="both"/>
      </w:pPr>
      <w:r>
        <w:t>- электропечи и агрегаты электропечные индукционные, установки и устройства индукционные</w:t>
      </w:r>
      <w:r>
        <w:t xml:space="preserve"> нагревательные, электропечи дуговые и рудно-термические, электропечи и установки сопротивления, новых видов нагрева (плавильные и нагревательные);</w:t>
      </w:r>
    </w:p>
    <w:p w:rsidR="00000000" w:rsidRDefault="008934F6">
      <w:pPr>
        <w:ind w:firstLine="284"/>
        <w:jc w:val="both"/>
      </w:pPr>
      <w:r>
        <w:t>- оборудование для плавки чугуна.</w:t>
      </w:r>
    </w:p>
    <w:p w:rsidR="00000000" w:rsidRDefault="008934F6">
      <w:pPr>
        <w:ind w:firstLine="284"/>
        <w:jc w:val="both"/>
      </w:pPr>
      <w:r>
        <w:t>11. Трубопроводы и их узлы (стальные, из цветных металлов и сплавов, немет</w:t>
      </w:r>
      <w:r>
        <w:t>аллических материалов) отечественного производства.</w:t>
      </w:r>
    </w:p>
    <w:p w:rsidR="00000000" w:rsidRDefault="008934F6">
      <w:pPr>
        <w:ind w:firstLine="284"/>
        <w:jc w:val="both"/>
      </w:pPr>
      <w:r>
        <w:lastRenderedPageBreak/>
        <w:t>12. Арматура, применяемая на опасных производственных объектах отечественного производства (за исключением арматуры, применяемой на химических, нефтехимических, нефтеперерабатывающих опасных производствен</w:t>
      </w:r>
      <w:r>
        <w:t>ных объектах).</w:t>
      </w:r>
    </w:p>
    <w:p w:rsidR="00000000" w:rsidRDefault="008934F6">
      <w:pPr>
        <w:ind w:firstLine="284"/>
        <w:jc w:val="both"/>
      </w:pPr>
      <w:r>
        <w:t>13. Металлоконструкции, опоры и защитные кожуха для технологического оборудования отечественного производства.</w:t>
      </w:r>
    </w:p>
    <w:p w:rsidR="00000000" w:rsidRDefault="008934F6">
      <w:pPr>
        <w:ind w:firstLine="284"/>
        <w:jc w:val="both"/>
      </w:pPr>
      <w:r>
        <w:t>14. Оборудование по утилизации газообразных, мелкодисперсных и жидких выбросов и стоков отечественного производства.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right"/>
        <w:rPr>
          <w:i/>
          <w:iCs/>
        </w:rPr>
      </w:pPr>
      <w:r>
        <w:rPr>
          <w:i/>
          <w:iCs/>
        </w:rPr>
        <w:t xml:space="preserve">ПРИЛОЖЕНИЕ </w:t>
      </w:r>
      <w:r>
        <w:rPr>
          <w:i/>
          <w:iCs/>
        </w:rPr>
        <w:t>№ 3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СВЕДЕНИЯ О МЕСТОНАХОЖДЕНИИ И КОНТАКТНЫХ ТЕЛЕФОНАХ ЦЕНТРАЛЬНОГО АППАРАТА И ТЕРРИТОРИАЛЬНЫХ ОРГАНОВ РОСТЕХНАДЗОРА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Центральный аппарат Ростехнадзора</w:t>
      </w:r>
    </w:p>
    <w:p w:rsidR="00000000" w:rsidRDefault="008934F6">
      <w:pPr>
        <w:ind w:firstLine="284"/>
        <w:jc w:val="both"/>
      </w:pPr>
      <w:r>
        <w:t>Адреса центрального аппарата Ростехнадзора:</w:t>
      </w:r>
    </w:p>
    <w:p w:rsidR="00000000" w:rsidRDefault="008934F6">
      <w:pPr>
        <w:ind w:firstLine="284"/>
        <w:jc w:val="both"/>
      </w:pPr>
      <w:r>
        <w:t>105066, Москва, ул. А. Лукьянова, д.4, корп.8;</w:t>
      </w:r>
    </w:p>
    <w:p w:rsidR="00000000" w:rsidRDefault="008934F6">
      <w:pPr>
        <w:ind w:firstLine="284"/>
        <w:jc w:val="both"/>
      </w:pPr>
      <w:r>
        <w:t>109147, Москв</w:t>
      </w:r>
      <w:r>
        <w:t>а, ул. Таганская ул., д.34, стр.1.</w:t>
      </w:r>
    </w:p>
    <w:p w:rsidR="00000000" w:rsidRDefault="008934F6">
      <w:pPr>
        <w:ind w:firstLine="284"/>
        <w:jc w:val="both"/>
      </w:pPr>
      <w:r>
        <w:t>Телефон для справок (495) 263-97-75, факс (495) 261-60-43.</w:t>
      </w:r>
    </w:p>
    <w:p w:rsidR="00000000" w:rsidRDefault="008934F6">
      <w:pPr>
        <w:ind w:firstLine="284"/>
        <w:jc w:val="both"/>
      </w:pPr>
      <w:r>
        <w:t>Адрес электронной почты: rostehnadzor@gosnadzor.ru.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Территориальные органы Ростехнадзора</w:t>
      </w:r>
    </w:p>
    <w:p w:rsidR="00000000" w:rsidRDefault="008934F6">
      <w:pPr>
        <w:ind w:firstLine="284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4201"/>
      </w:tblGrid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t>Адрес контактные телефоны</w:t>
            </w:r>
          </w:p>
        </w:tc>
      </w:tr>
      <w:tr w:rsidR="0000000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rPr>
                <w:b/>
                <w:bCs/>
              </w:rPr>
              <w:t>ЦЕНТРАЛ</w:t>
            </w:r>
            <w:r>
              <w:rPr>
                <w:b/>
                <w:bCs/>
              </w:rPr>
              <w:t>ЬНЫЙ ФЕДЕРАЛЬНЫЙ ОКРУГ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Межрегиональное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 по </w:t>
            </w:r>
            <w:r>
              <w:rPr>
                <w:b/>
                <w:bCs/>
              </w:rPr>
              <w:t>Центральному федеральному округу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107031 М., ул. Рождественка, 5/7,</w:t>
            </w:r>
          </w:p>
          <w:p w:rsidR="00000000" w:rsidRDefault="008934F6">
            <w:pPr>
              <w:jc w:val="both"/>
            </w:pPr>
            <w:r>
              <w:t>Те</w:t>
            </w:r>
            <w:r>
              <w:t>л.: (495) 628-27-35,</w:t>
            </w:r>
          </w:p>
          <w:p w:rsidR="00000000" w:rsidRDefault="008934F6">
            <w:pPr>
              <w:jc w:val="both"/>
            </w:pPr>
            <w:r>
              <w:t>факс: 628-86-61</w:t>
            </w:r>
          </w:p>
          <w:p w:rsidR="00000000" w:rsidRDefault="008934F6">
            <w:pPr>
              <w:jc w:val="both"/>
            </w:pPr>
            <w:r>
              <w:t xml:space="preserve">cpogtn@dol.ru 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rPr>
                <w:b/>
                <w:bCs/>
              </w:rPr>
              <w:t>Московское</w:t>
            </w:r>
            <w:r>
              <w:t xml:space="preserve"> межрегиональное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123056 г. Москва, ул. Красина, д</w:t>
            </w:r>
            <w:r>
              <w:t>.27, строение 1</w:t>
            </w:r>
          </w:p>
          <w:p w:rsidR="00000000" w:rsidRDefault="008934F6">
            <w:pPr>
              <w:jc w:val="both"/>
            </w:pPr>
            <w:r>
              <w:t>Тел.: (495) 254-10-55, 254-17-16</w:t>
            </w:r>
          </w:p>
          <w:p w:rsidR="00000000" w:rsidRDefault="008934F6">
            <w:pPr>
              <w:jc w:val="both"/>
            </w:pPr>
            <w:r>
              <w:t>факс 254-04-77</w:t>
            </w:r>
          </w:p>
          <w:p w:rsidR="00000000" w:rsidRDefault="008934F6">
            <w:pPr>
              <w:jc w:val="both"/>
            </w:pPr>
            <w:r>
              <w:t xml:space="preserve">mostehnadzor@mail.ru 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Межрегиональное территориальное 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Белгородской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308011 г. Белгород, ул. Студенческая, д.18</w:t>
            </w:r>
            <w:r>
              <w:t>,</w:t>
            </w:r>
          </w:p>
          <w:p w:rsidR="00000000" w:rsidRDefault="008934F6">
            <w:pPr>
              <w:jc w:val="both"/>
            </w:pPr>
            <w:r>
              <w:t>тел.: (4722) 34-04-46</w:t>
            </w:r>
          </w:p>
          <w:p w:rsidR="00000000" w:rsidRDefault="008934F6">
            <w:pPr>
              <w:jc w:val="both"/>
            </w:pPr>
            <w:r>
              <w:t>тел./факс: (4722) 34-17-65</w:t>
            </w:r>
          </w:p>
          <w:p w:rsidR="00000000" w:rsidRDefault="008934F6">
            <w:pPr>
              <w:jc w:val="both"/>
            </w:pPr>
            <w:r>
              <w:t>gttn@belgtts.ru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Брянской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241030 г. Брянск, ул. Молодая Гвардия, д.</w:t>
            </w:r>
          </w:p>
          <w:p w:rsidR="00000000" w:rsidRDefault="008934F6">
            <w:pPr>
              <w:jc w:val="both"/>
            </w:pPr>
            <w:r>
              <w:t>Тел.(4832)64-32-91,</w:t>
            </w:r>
          </w:p>
          <w:p w:rsidR="00000000" w:rsidRDefault="008934F6">
            <w:pPr>
              <w:jc w:val="both"/>
            </w:pPr>
            <w:r>
              <w:t>Тел./факс: 64-33-13</w:t>
            </w:r>
          </w:p>
          <w:p w:rsidR="00000000" w:rsidRDefault="008934F6">
            <w:pPr>
              <w:jc w:val="both"/>
            </w:pPr>
            <w:r>
              <w:t>energy@online.d</w:t>
            </w:r>
            <w:r>
              <w:t>ebrvfnsk.ru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Владимирской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600012 г. Владимир, ул. Луначарского, д.3</w:t>
            </w:r>
          </w:p>
          <w:p w:rsidR="00000000" w:rsidRDefault="008934F6">
            <w:pPr>
              <w:jc w:val="both"/>
            </w:pPr>
            <w:r>
              <w:t>тел.23-65-15,</w:t>
            </w:r>
          </w:p>
          <w:p w:rsidR="00000000" w:rsidRDefault="008934F6">
            <w:pPr>
              <w:jc w:val="both"/>
            </w:pPr>
            <w:r>
              <w:t>факс: (4922) 23-16-23</w:t>
            </w:r>
          </w:p>
          <w:p w:rsidR="00000000" w:rsidRDefault="008934F6">
            <w:pPr>
              <w:jc w:val="both"/>
            </w:pPr>
            <w:r>
              <w:t>uvgen@uvgen.elcom.ru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</w:t>
            </w:r>
            <w:r>
              <w:t xml:space="preserve">надзору Ростехнадзора по </w:t>
            </w:r>
            <w:r>
              <w:rPr>
                <w:b/>
                <w:bCs/>
              </w:rPr>
              <w:t>Воронежской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394038 г. Воронеж, ул. Конструкторов, д.82</w:t>
            </w:r>
          </w:p>
          <w:p w:rsidR="00000000" w:rsidRDefault="008934F6">
            <w:pPr>
              <w:jc w:val="both"/>
            </w:pPr>
            <w:r>
              <w:t>Тел.: (4732) 63-26-12,</w:t>
            </w:r>
          </w:p>
          <w:p w:rsidR="00000000" w:rsidRDefault="008934F6">
            <w:pPr>
              <w:jc w:val="both"/>
            </w:pPr>
            <w:r>
              <w:t>факс: (4732) 78-91-39</w:t>
            </w:r>
          </w:p>
          <w:p w:rsidR="00000000" w:rsidRDefault="008934F6">
            <w:pPr>
              <w:jc w:val="both"/>
            </w:pPr>
            <w:r>
              <w:t>mail@ggtnrf.vrn.ru</w:t>
            </w:r>
          </w:p>
          <w:p w:rsidR="00000000" w:rsidRDefault="008934F6">
            <w:pPr>
              <w:jc w:val="both"/>
            </w:pPr>
            <w:r>
              <w:t>tech@ggtnrf.vrn.ru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Ивановской</w:t>
            </w:r>
            <w:r>
              <w:rPr>
                <w:b/>
                <w:bCs/>
              </w:rPr>
              <w:t xml:space="preserve">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153002 г. Иваново, ул. Калинина, д.9/12</w:t>
            </w:r>
          </w:p>
          <w:p w:rsidR="00000000" w:rsidRDefault="008934F6">
            <w:pPr>
              <w:jc w:val="both"/>
            </w:pPr>
            <w:r>
              <w:t>тел/факс (4932) 41-60-99</w:t>
            </w:r>
          </w:p>
          <w:p w:rsidR="00000000" w:rsidRDefault="008934F6">
            <w:pPr>
              <w:jc w:val="both"/>
            </w:pPr>
            <w:r>
              <w:t>igen@com.ivanovo.ru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Калужской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248630 г. Калуга, ул. Чернышевского, д.2</w:t>
            </w:r>
          </w:p>
          <w:p w:rsidR="00000000" w:rsidRDefault="008934F6">
            <w:pPr>
              <w:jc w:val="both"/>
            </w:pPr>
            <w:r>
              <w:t>тел/факс: (4842) 53-31-50</w:t>
            </w:r>
          </w:p>
          <w:p w:rsidR="00000000" w:rsidRDefault="008934F6">
            <w:pPr>
              <w:jc w:val="both"/>
            </w:pPr>
            <w:r>
              <w:t>t</w:t>
            </w:r>
            <w:r>
              <w:t>ehnadzor@kaluga.ru</w:t>
            </w:r>
          </w:p>
        </w:tc>
      </w:tr>
      <w:tr w:rsidR="00000000">
        <w:trPr>
          <w:cantSplit/>
        </w:trPr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lastRenderedPageBreak/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Костромской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156000 г. Кострома, ул. Чайковского, д.5</w:t>
            </w:r>
          </w:p>
          <w:p w:rsidR="00000000" w:rsidRDefault="008934F6">
            <w:pPr>
              <w:jc w:val="both"/>
            </w:pPr>
            <w:r>
              <w:t>тел.(4942) 39-65-44,</w:t>
            </w:r>
          </w:p>
          <w:p w:rsidR="00000000" w:rsidRDefault="008934F6">
            <w:pPr>
              <w:jc w:val="both"/>
            </w:pPr>
            <w:r>
              <w:t>факс:(4942) 35-04-33</w:t>
            </w:r>
          </w:p>
          <w:p w:rsidR="00000000" w:rsidRDefault="008934F6">
            <w:pPr>
              <w:jc w:val="both"/>
            </w:pPr>
            <w:r>
              <w:t>gunadzor@kmtn.ru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Управление по технологическому и экологич</w:t>
            </w:r>
            <w:r>
              <w:t xml:space="preserve">ескому надзору Ростехнадзора по </w:t>
            </w:r>
            <w:r>
              <w:rPr>
                <w:b/>
                <w:bCs/>
              </w:rPr>
              <w:t>Курской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305029 г. Курск, ул. К. Маркса, д.53</w:t>
            </w:r>
          </w:p>
          <w:p w:rsidR="00000000" w:rsidRDefault="008934F6">
            <w:pPr>
              <w:jc w:val="both"/>
            </w:pPr>
            <w:r>
              <w:t>тел. (4712) 58-02-71, 58-02-74</w:t>
            </w:r>
          </w:p>
          <w:p w:rsidR="00000000" w:rsidRDefault="008934F6">
            <w:pPr>
              <w:jc w:val="both"/>
            </w:pPr>
            <w:r>
              <w:t>факс: (4712) 50-00-69</w:t>
            </w:r>
          </w:p>
          <w:p w:rsidR="00000000" w:rsidRDefault="008934F6">
            <w:pPr>
              <w:jc w:val="both"/>
            </w:pPr>
            <w:r>
              <w:t>ggtnkursk@hotbox.ru</w:t>
            </w:r>
          </w:p>
          <w:p w:rsidR="00000000" w:rsidRDefault="008934F6">
            <w:pPr>
              <w:jc w:val="both"/>
            </w:pPr>
            <w:r>
              <w:t>kugen@kursknet.ru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Липец</w:t>
            </w:r>
            <w:r>
              <w:rPr>
                <w:b/>
                <w:bCs/>
              </w:rPr>
              <w:t>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398005, г. Липецк, ул. Невского, д.3</w:t>
            </w:r>
          </w:p>
          <w:p w:rsidR="00000000" w:rsidRDefault="008934F6">
            <w:pPr>
              <w:jc w:val="both"/>
            </w:pPr>
            <w:r>
              <w:t>Тел/факс: (4742) 43-30-25, 28-76-53</w:t>
            </w:r>
          </w:p>
          <w:p w:rsidR="00000000" w:rsidRDefault="008934F6">
            <w:pPr>
              <w:jc w:val="both"/>
            </w:pPr>
            <w:r>
              <w:t>enadzor@liptugen.elektra.ru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Орловской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302028 г. Орел, ул. Авиационная, д.1</w:t>
            </w:r>
          </w:p>
          <w:p w:rsidR="00000000" w:rsidRDefault="008934F6">
            <w:pPr>
              <w:jc w:val="both"/>
            </w:pPr>
            <w:r>
              <w:t>тел/факс: (4</w:t>
            </w:r>
            <w:r>
              <w:t>862) 54-24-51</w:t>
            </w:r>
          </w:p>
          <w:p w:rsidR="00000000" w:rsidRDefault="008934F6">
            <w:pPr>
              <w:jc w:val="both"/>
            </w:pPr>
            <w:r>
              <w:t>oreleconadzor@rekom.ru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Рязанской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390037 г. Рязань, ул. Зубковой, д.17, корпус 2</w:t>
            </w:r>
          </w:p>
          <w:p w:rsidR="00000000" w:rsidRDefault="008934F6">
            <w:pPr>
              <w:jc w:val="both"/>
            </w:pPr>
            <w:r>
              <w:t>Тел./факс:(4912) 32-07-12</w:t>
            </w:r>
          </w:p>
          <w:p w:rsidR="00000000" w:rsidRDefault="008934F6">
            <w:pPr>
              <w:jc w:val="both"/>
            </w:pPr>
            <w:r>
              <w:t>ryazan@uten03.issr.ru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Управление по технологическому</w:t>
            </w:r>
            <w:r>
              <w:t xml:space="preserve"> и экологическому надзору Ростехнадзора по </w:t>
            </w:r>
            <w:r>
              <w:rPr>
                <w:b/>
                <w:bCs/>
              </w:rPr>
              <w:t>Смоленской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214019 г. Смоленск, Трамвайный пр., д.10</w:t>
            </w:r>
          </w:p>
          <w:p w:rsidR="00000000" w:rsidRDefault="008934F6">
            <w:pPr>
              <w:jc w:val="both"/>
            </w:pPr>
            <w:r>
              <w:t>Тел./факс: (4912) 32-07-12</w:t>
            </w:r>
          </w:p>
          <w:p w:rsidR="00000000" w:rsidRDefault="008934F6">
            <w:pPr>
              <w:jc w:val="both"/>
            </w:pPr>
            <w:r>
              <w:t>gnerqonadzor@sci.smolensk.ru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Тамбовской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39</w:t>
            </w:r>
            <w:r>
              <w:t>2640 г. Тамбов, ул. Советская, д.191</w:t>
            </w:r>
          </w:p>
          <w:p w:rsidR="00000000" w:rsidRDefault="008934F6">
            <w:pPr>
              <w:jc w:val="both"/>
            </w:pPr>
            <w:r>
              <w:t>Тел./факс: (4752) 55-17-42</w:t>
            </w:r>
          </w:p>
          <w:p w:rsidR="00000000" w:rsidRDefault="008934F6">
            <w:pPr>
              <w:jc w:val="both"/>
            </w:pPr>
            <w:r>
              <w:t>gosnadzor@tamb.ru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Тверской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170021 г. Тверь, ул. Дачная, д.73</w:t>
            </w:r>
          </w:p>
          <w:p w:rsidR="00000000" w:rsidRDefault="008934F6">
            <w:pPr>
              <w:jc w:val="both"/>
            </w:pPr>
            <w:r>
              <w:t>Тел./факс: (4822) 31-22-88</w:t>
            </w:r>
          </w:p>
          <w:p w:rsidR="00000000" w:rsidRDefault="008934F6">
            <w:pPr>
              <w:jc w:val="both"/>
            </w:pPr>
            <w:r>
              <w:t>ouzpo@online.tver.ru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Тульской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300041 г. Тула, пр-т Ленина, 40</w:t>
            </w:r>
          </w:p>
          <w:p w:rsidR="00000000" w:rsidRDefault="008934F6">
            <w:pPr>
              <w:jc w:val="both"/>
            </w:pPr>
            <w:r>
              <w:t>тел.: (4872)36-2б-35, 36-15-86,</w:t>
            </w:r>
          </w:p>
          <w:p w:rsidR="00000000" w:rsidRDefault="008934F6">
            <w:pPr>
              <w:jc w:val="both"/>
            </w:pPr>
            <w:r>
              <w:t>факс: 36-26-55</w:t>
            </w:r>
          </w:p>
          <w:p w:rsidR="00000000" w:rsidRDefault="008934F6">
            <w:pPr>
              <w:jc w:val="both"/>
            </w:pPr>
            <w:r>
              <w:t>nadzor@tula.net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Управление по технологическому и экологическому надзору Ростехнадзор</w:t>
            </w:r>
            <w:r>
              <w:t xml:space="preserve">а по </w:t>
            </w:r>
            <w:r>
              <w:rPr>
                <w:b/>
                <w:bCs/>
              </w:rPr>
              <w:t>Ярославской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150054 г. Ярославль, пр-т Ленина, д.61-а</w:t>
            </w:r>
          </w:p>
          <w:p w:rsidR="00000000" w:rsidRDefault="008934F6">
            <w:pPr>
              <w:jc w:val="both"/>
            </w:pPr>
            <w:r>
              <w:t>Тел.: (4852) 21-75-13, 21-15-55,</w:t>
            </w:r>
          </w:p>
          <w:p w:rsidR="00000000" w:rsidRDefault="008934F6">
            <w:pPr>
              <w:jc w:val="both"/>
            </w:pPr>
            <w:r>
              <w:t>факс: (4852) 21-77-94, 45-98-23</w:t>
            </w:r>
          </w:p>
          <w:p w:rsidR="00000000" w:rsidRDefault="008934F6">
            <w:pPr>
              <w:jc w:val="both"/>
            </w:pPr>
            <w:r>
              <w:t>gnadzor@yaroslavl.ru</w:t>
            </w:r>
          </w:p>
          <w:p w:rsidR="00000000" w:rsidRDefault="008934F6">
            <w:pPr>
              <w:jc w:val="both"/>
            </w:pPr>
            <w:r>
              <w:t>tehgroup@mail.ru</w:t>
            </w:r>
          </w:p>
        </w:tc>
      </w:tr>
      <w:tr w:rsidR="0000000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rPr>
                <w:b/>
                <w:bCs/>
              </w:rPr>
              <w:t>СЕВЕРО-ЗАПАДНЫЙ ФЕДЕРАЛЬНЫЙ ОКРУГ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Межрегиональное территориальное управление техноло</w:t>
            </w:r>
            <w:r>
              <w:t>гического и экологического надзора Федеральной службы по экологическому, технологическому и атомному надзору по</w:t>
            </w:r>
            <w:r>
              <w:rPr>
                <w:b/>
                <w:bCs/>
              </w:rPr>
              <w:t xml:space="preserve"> Северо-Западному федеральному округу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191028 С.-Петербург, ул. Моховая, 3</w:t>
            </w:r>
          </w:p>
          <w:p w:rsidR="00000000" w:rsidRDefault="008934F6">
            <w:pPr>
              <w:jc w:val="both"/>
            </w:pPr>
            <w:r>
              <w:t>Тел.:(812) 321-64-26, 273-55-21,</w:t>
            </w:r>
          </w:p>
          <w:p w:rsidR="00000000" w:rsidRDefault="008934F6">
            <w:pPr>
              <w:jc w:val="both"/>
            </w:pPr>
            <w:r>
              <w:t>факс: (812)273-33-94</w:t>
            </w:r>
          </w:p>
          <w:p w:rsidR="00000000" w:rsidRDefault="008934F6">
            <w:pPr>
              <w:jc w:val="both"/>
            </w:pPr>
            <w:r>
              <w:t>nw@gosnadzor.spb</w:t>
            </w:r>
            <w:r>
              <w:t xml:space="preserve">.ru 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Республике Карелия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185035 г. Петрозаводск, ул. Кирова, 5</w:t>
            </w:r>
          </w:p>
          <w:p w:rsidR="00000000" w:rsidRDefault="008934F6">
            <w:pPr>
              <w:jc w:val="both"/>
            </w:pPr>
            <w:r>
              <w:t>Тел./факс:(8142) 78-47-25, 78-01-49</w:t>
            </w:r>
          </w:p>
          <w:p w:rsidR="00000000" w:rsidRDefault="008934F6">
            <w:pPr>
              <w:jc w:val="both"/>
            </w:pPr>
            <w:r>
              <w:t>enadz_uprav@onego.ru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rPr>
                <w:b/>
                <w:bCs/>
              </w:rPr>
              <w:t>Печорское</w:t>
            </w:r>
            <w:r>
              <w:t xml:space="preserve"> межрегиональное Управление по технологическому и эк</w:t>
            </w:r>
            <w:r>
              <w:t xml:space="preserve">ологическому надзору Ростехнадзора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169906 Республика Коми, г. Воркута, ул. Мира, д.3 "б"</w:t>
            </w:r>
          </w:p>
          <w:p w:rsidR="00000000" w:rsidRDefault="008934F6">
            <w:pPr>
              <w:jc w:val="both"/>
            </w:pPr>
            <w:r>
              <w:t>Тел./факс.:(821-51)7-33-54, 3-34-04, 72-20-06</w:t>
            </w:r>
          </w:p>
          <w:p w:rsidR="00000000" w:rsidRDefault="008934F6">
            <w:pPr>
              <w:jc w:val="both"/>
            </w:pPr>
            <w:r>
              <w:t>nadzorokr@rambler.ru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Архангельской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16</w:t>
            </w:r>
            <w:r>
              <w:t>3061 г. Архангельск, Троицкий пр-т, д.94</w:t>
            </w:r>
          </w:p>
          <w:p w:rsidR="00000000" w:rsidRDefault="008934F6">
            <w:pPr>
              <w:jc w:val="both"/>
            </w:pPr>
            <w:r>
              <w:t>тел./факс: (8182) 65-36-00</w:t>
            </w:r>
          </w:p>
          <w:p w:rsidR="00000000" w:rsidRDefault="008934F6">
            <w:pPr>
              <w:jc w:val="both"/>
            </w:pPr>
            <w:r>
              <w:t>control@softmaster.ru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Вологодской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160001 г. Вологда, ул. Благовещенская, 23</w:t>
            </w:r>
          </w:p>
          <w:p w:rsidR="00000000" w:rsidRDefault="008934F6">
            <w:pPr>
              <w:jc w:val="both"/>
            </w:pPr>
            <w:r>
              <w:t>Тел./факс: (8172) 72-35-92, (</w:t>
            </w:r>
            <w:r>
              <w:t>8182)72-97-20</w:t>
            </w:r>
          </w:p>
          <w:p w:rsidR="00000000" w:rsidRDefault="008934F6">
            <w:pPr>
              <w:jc w:val="both"/>
            </w:pPr>
            <w:r>
              <w:t>ggtn@vologda.ru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Калининградской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236040 г. Калининград, ул. Сергеева, д.2</w:t>
            </w:r>
          </w:p>
          <w:p w:rsidR="00000000" w:rsidRDefault="008934F6">
            <w:pPr>
              <w:jc w:val="both"/>
            </w:pPr>
            <w:r>
              <w:t>тел./факс: (4012) 57-96-01, 57-96-00</w:t>
            </w:r>
          </w:p>
          <w:p w:rsidR="00000000" w:rsidRDefault="008934F6">
            <w:pPr>
              <w:jc w:val="both"/>
            </w:pPr>
            <w:r>
              <w:t>energonadzor@baltnet.ru</w:t>
            </w:r>
          </w:p>
        </w:tc>
      </w:tr>
      <w:tr w:rsidR="00000000">
        <w:trPr>
          <w:cantSplit/>
        </w:trPr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lastRenderedPageBreak/>
              <w:t>Управление по технологич</w:t>
            </w:r>
            <w:r>
              <w:t xml:space="preserve">ескому и экологическому надзору Ростехнадзора по </w:t>
            </w:r>
            <w:r>
              <w:rPr>
                <w:b/>
                <w:bCs/>
              </w:rPr>
              <w:t>Мурманской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183032 г. Мурманск, Кольский пр-т, д.1;</w:t>
            </w:r>
          </w:p>
          <w:p w:rsidR="00000000" w:rsidRDefault="008934F6">
            <w:pPr>
              <w:jc w:val="both"/>
            </w:pPr>
            <w:r>
              <w:t>тел.: (8152) 25-46-91, факс: 27-09-00</w:t>
            </w:r>
          </w:p>
          <w:p w:rsidR="00000000" w:rsidRDefault="008934F6">
            <w:pPr>
              <w:jc w:val="both"/>
            </w:pPr>
            <w:r>
              <w:t>muggtn@aspol.ru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Новгородской област</w:t>
            </w:r>
            <w:r>
              <w:rPr>
                <w:b/>
                <w:bCs/>
              </w:rPr>
              <w:t>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173015 г. Великий Новгород, ул. Псковская, д.28, к.1</w:t>
            </w:r>
          </w:p>
          <w:p w:rsidR="00000000" w:rsidRDefault="008934F6">
            <w:pPr>
              <w:jc w:val="both"/>
            </w:pPr>
            <w:r>
              <w:t>тел./факс:(8162) 73-85-22</w:t>
            </w:r>
          </w:p>
          <w:p w:rsidR="00000000" w:rsidRDefault="008934F6">
            <w:pPr>
              <w:jc w:val="both"/>
            </w:pPr>
            <w:r>
              <w:t>novgen@novgorod.net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Псковской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180016 г. Псков, ул. Народная, д.2 а</w:t>
            </w:r>
          </w:p>
          <w:p w:rsidR="00000000" w:rsidRDefault="008934F6">
            <w:pPr>
              <w:jc w:val="both"/>
            </w:pPr>
            <w:r>
              <w:t>Тел.: 72-43-35, факс: 74</w:t>
            </w:r>
            <w:r>
              <w:t>-17-95 uugos@ennadzor.pskoven.elektra.ru</w:t>
            </w:r>
          </w:p>
        </w:tc>
      </w:tr>
      <w:tr w:rsidR="0000000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rPr>
                <w:b/>
                <w:bCs/>
              </w:rPr>
              <w:t>ЮЖНЫЙ ФЕДЕРАЛЬНЫЙ ОКРУГ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Межрегиональное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 по </w:t>
            </w:r>
            <w:r>
              <w:rPr>
                <w:b/>
                <w:bCs/>
              </w:rPr>
              <w:t>Южному федеральному округу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344029 г. Ростов-на-Дону, ул. Селиванова, 66</w:t>
            </w:r>
          </w:p>
          <w:p w:rsidR="00000000" w:rsidRDefault="008934F6">
            <w:pPr>
              <w:jc w:val="both"/>
            </w:pPr>
            <w:r>
              <w:t>тел.: (863) 290-88-78,</w:t>
            </w:r>
          </w:p>
          <w:p w:rsidR="00000000" w:rsidRDefault="008934F6">
            <w:pPr>
              <w:jc w:val="both"/>
            </w:pPr>
            <w:r>
              <w:t>факс: 227-95-12</w:t>
            </w:r>
          </w:p>
          <w:p w:rsidR="00000000" w:rsidRDefault="008934F6">
            <w:pPr>
              <w:jc w:val="both"/>
            </w:pPr>
            <w:r>
              <w:t>enn@rostenn.elektra.ru</w:t>
            </w:r>
          </w:p>
          <w:p w:rsidR="00000000" w:rsidRDefault="008934F6">
            <w:pPr>
              <w:jc w:val="both"/>
            </w:pPr>
            <w:r>
              <w:t xml:space="preserve">rostovupr@shkht.donpac.ru 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rPr>
                <w:b/>
                <w:bCs/>
              </w:rPr>
              <w:t>Северо-Кавказское</w:t>
            </w:r>
            <w:r>
              <w:t xml:space="preserve"> межрегиональное Управление по технологическому и экологическому надзору Ростехнадзора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350020 Краснода</w:t>
            </w:r>
            <w:r>
              <w:t>рский край, г. Краснодар, ул. Одесская, д.42</w:t>
            </w:r>
          </w:p>
          <w:p w:rsidR="00000000" w:rsidRDefault="008934F6">
            <w:pPr>
              <w:jc w:val="both"/>
            </w:pPr>
            <w:r>
              <w:t>Тел./факс: 8 (861) 267-78-31, 267-00-31</w:t>
            </w:r>
          </w:p>
          <w:p w:rsidR="00000000" w:rsidRDefault="008934F6">
            <w:pPr>
              <w:jc w:val="both"/>
            </w:pPr>
            <w:r>
              <w:t>upr@sko.nadzor.ru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Республике Дагестан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367027 г. Махачкала, ул. Насрутдинова, д.19</w:t>
            </w:r>
          </w:p>
          <w:p w:rsidR="00000000" w:rsidRDefault="008934F6">
            <w:pPr>
              <w:jc w:val="both"/>
            </w:pPr>
            <w:r>
              <w:t>Тел./факс:(872</w:t>
            </w:r>
            <w:r>
              <w:t>2)67-21-47, 67-21-47</w:t>
            </w:r>
          </w:p>
          <w:p w:rsidR="00000000" w:rsidRDefault="008934F6">
            <w:pPr>
              <w:jc w:val="both"/>
            </w:pPr>
            <w:r>
              <w:t>(нач. отдела горного надзора)</w:t>
            </w:r>
          </w:p>
          <w:p w:rsidR="00000000" w:rsidRDefault="008934F6">
            <w:pPr>
              <w:jc w:val="both"/>
            </w:pPr>
            <w:r>
              <w:t>dgti@dinet.ru</w:t>
            </w:r>
          </w:p>
          <w:p w:rsidR="00000000" w:rsidRDefault="008934F6">
            <w:pPr>
              <w:jc w:val="both"/>
            </w:pPr>
            <w:r>
              <w:t>duten@mail.ru</w:t>
            </w:r>
          </w:p>
          <w:p w:rsidR="00000000" w:rsidRDefault="008934F6">
            <w:pPr>
              <w:jc w:val="both"/>
            </w:pPr>
            <w:r>
              <w:t>ugen@dagenergo.ru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Республике Ингушетия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366720 г. Карабулак, ул. Рабочая, д.21а</w:t>
            </w:r>
          </w:p>
          <w:p w:rsidR="00000000" w:rsidRDefault="008934F6">
            <w:pPr>
              <w:jc w:val="both"/>
            </w:pPr>
            <w:r>
              <w:t>Тел.: 8(8734) 44-24-24,</w:t>
            </w:r>
            <w:r>
              <w:t xml:space="preserve"> 44-44-13</w:t>
            </w:r>
          </w:p>
          <w:p w:rsidR="00000000" w:rsidRDefault="008934F6">
            <w:pPr>
              <w:jc w:val="both"/>
            </w:pPr>
            <w:r>
              <w:t>Факс: (8662)</w:t>
            </w:r>
          </w:p>
          <w:p w:rsidR="00000000" w:rsidRDefault="008934F6">
            <w:pPr>
              <w:jc w:val="both"/>
            </w:pPr>
            <w:r>
              <w:t>aid2002@rambler.ru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Кабардино-Балкарской Республике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360022 КБР г. Нальчик, пр. Ленина, 67</w:t>
            </w:r>
          </w:p>
          <w:p w:rsidR="00000000" w:rsidRDefault="008934F6">
            <w:pPr>
              <w:jc w:val="both"/>
            </w:pPr>
            <w:r>
              <w:t>Тел./факс: (8662) 77-44-59, 44-24-24</w:t>
            </w:r>
          </w:p>
          <w:p w:rsidR="00000000" w:rsidRDefault="008934F6">
            <w:pPr>
              <w:jc w:val="both"/>
            </w:pPr>
            <w:r>
              <w:t>kbuggtn@kbrnet.ru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Управление по</w:t>
            </w:r>
            <w:r>
              <w:t xml:space="preserve"> технологическому и экологическому надзору Ростехнадзора по </w:t>
            </w:r>
            <w:r>
              <w:rPr>
                <w:b/>
                <w:bCs/>
              </w:rPr>
              <w:t>Карачаево-Черкесской Республике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369000 г. Черкесск, ул. Ленина, д.67</w:t>
            </w:r>
          </w:p>
          <w:p w:rsidR="00000000" w:rsidRDefault="008934F6">
            <w:pPr>
              <w:jc w:val="both"/>
            </w:pPr>
            <w:r>
              <w:t>тел/факс:(87822)5-34-86, 20-00-76</w:t>
            </w:r>
          </w:p>
          <w:p w:rsidR="00000000" w:rsidRDefault="008934F6">
            <w:pPr>
              <w:jc w:val="both"/>
            </w:pPr>
            <w:r>
              <w:t>uten_a35@tzstv.ru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Республике Северная Осетия - Алания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362048 РСО - Алания, г. Владикавказ, ул. Кырджалийская, д.21</w:t>
            </w:r>
          </w:p>
          <w:p w:rsidR="00000000" w:rsidRDefault="008934F6">
            <w:pPr>
              <w:jc w:val="both"/>
            </w:pPr>
            <w:r>
              <w:t>Тел.: 8(8672)74-58-43,</w:t>
            </w:r>
          </w:p>
          <w:p w:rsidR="00000000" w:rsidRDefault="008934F6">
            <w:pPr>
              <w:jc w:val="both"/>
            </w:pPr>
            <w:r>
              <w:t>os_tehnadzor@mail.ru</w:t>
            </w:r>
          </w:p>
          <w:p w:rsidR="00000000" w:rsidRDefault="008934F6">
            <w:pPr>
              <w:jc w:val="both"/>
            </w:pPr>
            <w:r>
              <w:t>tehnadzor@alania.info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Чеченской Республи</w:t>
            </w:r>
            <w:r>
              <w:rPr>
                <w:b/>
                <w:bCs/>
              </w:rPr>
              <w:t>ке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364051 г. Грозный, ул. Грибоедова, д.75, кв./12</w:t>
            </w:r>
          </w:p>
          <w:p w:rsidR="00000000" w:rsidRDefault="008934F6">
            <w:pPr>
              <w:jc w:val="both"/>
            </w:pPr>
            <w:r>
              <w:t>тел.(8672) 74-58-43, 74-95-23</w:t>
            </w:r>
          </w:p>
          <w:p w:rsidR="00000000" w:rsidRDefault="008934F6">
            <w:pPr>
              <w:jc w:val="both"/>
            </w:pPr>
            <w:r>
              <w:t>факс: 74-08-02</w:t>
            </w:r>
          </w:p>
          <w:p w:rsidR="00000000" w:rsidRDefault="008934F6">
            <w:pPr>
              <w:jc w:val="both"/>
            </w:pPr>
            <w:r>
              <w:t>utenchr@mail.ru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Ставропольскому краю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355012 Ставрополь, ул. Мира, д.313</w:t>
            </w:r>
          </w:p>
          <w:p w:rsidR="00000000" w:rsidRDefault="008934F6">
            <w:pPr>
              <w:jc w:val="both"/>
            </w:pPr>
            <w:r>
              <w:t>Тел.: (8652)</w:t>
            </w:r>
            <w:r>
              <w:t>26-48-57,</w:t>
            </w:r>
          </w:p>
          <w:p w:rsidR="00000000" w:rsidRDefault="008934F6">
            <w:pPr>
              <w:jc w:val="both"/>
            </w:pPr>
            <w:r>
              <w:t>ф.: 26-35-12</w:t>
            </w:r>
          </w:p>
          <w:p w:rsidR="00000000" w:rsidRDefault="008934F6">
            <w:pPr>
              <w:jc w:val="both"/>
            </w:pPr>
            <w:r>
              <w:t>okrug@statel.stavropol.ru</w:t>
            </w:r>
          </w:p>
          <w:p w:rsidR="00000000" w:rsidRDefault="008934F6">
            <w:pPr>
              <w:jc w:val="both"/>
            </w:pPr>
            <w:r>
              <w:t>uten_a35@tzstv.ru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Астраханской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г. Астрахань, ул. Звездная д.47/5 (ул. Боевая, д.65)</w:t>
            </w:r>
          </w:p>
          <w:p w:rsidR="00000000" w:rsidRDefault="008934F6">
            <w:pPr>
              <w:jc w:val="both"/>
            </w:pPr>
            <w:r>
              <w:t>Тел.: 8 (8512) 47-00-94, 38-22-64</w:t>
            </w:r>
          </w:p>
          <w:p w:rsidR="00000000" w:rsidRDefault="008934F6">
            <w:pPr>
              <w:jc w:val="both"/>
            </w:pPr>
            <w:r>
              <w:t>kontro</w:t>
            </w:r>
            <w:r>
              <w:t>l@arhnadzor.ru</w:t>
            </w:r>
          </w:p>
          <w:p w:rsidR="00000000" w:rsidRDefault="008934F6">
            <w:pPr>
              <w:jc w:val="both"/>
            </w:pPr>
            <w:r>
              <w:t>agtogtn@astranet.ru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rPr>
                <w:b/>
                <w:bCs/>
              </w:rPr>
              <w:t>Нижне-Волжское</w:t>
            </w:r>
            <w:r>
              <w:t xml:space="preserve"> межрегиональное Управление по технологическому и экологическому надзору Ростехнадзора </w:t>
            </w:r>
          </w:p>
          <w:p w:rsidR="00000000" w:rsidRDefault="008934F6">
            <w:pPr>
              <w:jc w:val="both"/>
            </w:pP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400074 г. Волгоград, ул. Огарева, д.15</w:t>
            </w:r>
          </w:p>
          <w:p w:rsidR="00000000" w:rsidRDefault="008934F6">
            <w:pPr>
              <w:jc w:val="both"/>
            </w:pPr>
            <w:r>
              <w:t>Тел./факс: (8442) 94-14-14, 94-58-58</w:t>
            </w:r>
          </w:p>
          <w:p w:rsidR="00000000" w:rsidRDefault="008934F6">
            <w:pPr>
              <w:jc w:val="both"/>
            </w:pPr>
            <w:r>
              <w:t>unvogtn@vistcom.ru</w:t>
            </w:r>
          </w:p>
        </w:tc>
      </w:tr>
      <w:tr w:rsidR="0000000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rPr>
                <w:b/>
                <w:bCs/>
              </w:rPr>
              <w:lastRenderedPageBreak/>
              <w:t>ПРИВОЛЖСКИЙ ФЕДЕРАЛЬН</w:t>
            </w:r>
            <w:r>
              <w:rPr>
                <w:b/>
                <w:bCs/>
              </w:rPr>
              <w:t>ЫЙ ОКРУГ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Межрегиональное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 по </w:t>
            </w:r>
            <w:r>
              <w:rPr>
                <w:b/>
                <w:bCs/>
              </w:rPr>
              <w:t>Приволжскому федеральному округу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603022 г. Нижний Новгород, Окский съезд, 4</w:t>
            </w:r>
          </w:p>
          <w:p w:rsidR="00000000" w:rsidRDefault="008934F6">
            <w:pPr>
              <w:jc w:val="both"/>
            </w:pPr>
            <w:r>
              <w:t>тел.: (</w:t>
            </w:r>
            <w:r>
              <w:t>8312) 33-97-70, 34-23-03, 33-24-85.</w:t>
            </w:r>
          </w:p>
          <w:p w:rsidR="00000000" w:rsidRDefault="008934F6">
            <w:pPr>
              <w:jc w:val="both"/>
            </w:pPr>
            <w:r>
              <w:t>Факс: 30-72-94</w:t>
            </w:r>
          </w:p>
          <w:p w:rsidR="00000000" w:rsidRDefault="008934F6">
            <w:pPr>
              <w:jc w:val="both"/>
            </w:pPr>
            <w:r>
              <w:t>ggtn-nn@sandv.ru</w:t>
            </w:r>
          </w:p>
          <w:p w:rsidR="00000000" w:rsidRDefault="008934F6">
            <w:pPr>
              <w:jc w:val="both"/>
            </w:pPr>
            <w:r>
              <w:t xml:space="preserve">dir@gen.nnov.ru 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Республике Башкортостан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450064 г. Уфа, ул. Мира, д.14</w:t>
            </w:r>
          </w:p>
          <w:p w:rsidR="00000000" w:rsidRDefault="008934F6">
            <w:pPr>
              <w:jc w:val="both"/>
            </w:pPr>
            <w:r>
              <w:t>Тел.: 8 (3472) 79-98-95</w:t>
            </w:r>
          </w:p>
          <w:p w:rsidR="00000000" w:rsidRDefault="008934F6">
            <w:pPr>
              <w:jc w:val="both"/>
            </w:pPr>
            <w:r>
              <w:t>Факс: 8 (3472) 79-</w:t>
            </w:r>
            <w:r>
              <w:t>99-49, 79-97-49</w:t>
            </w:r>
          </w:p>
          <w:p w:rsidR="00000000" w:rsidRDefault="008934F6">
            <w:pPr>
              <w:jc w:val="both"/>
            </w:pPr>
            <w:r>
              <w:t>pto@bashnadzor.ru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Республике Марий Эл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424003 Республика Марий Эл, г. Йошкар-Ола, ул. Суворова, д.26-а</w:t>
            </w:r>
          </w:p>
          <w:p w:rsidR="00000000" w:rsidRDefault="008934F6">
            <w:pPr>
              <w:jc w:val="both"/>
            </w:pPr>
            <w:r>
              <w:t>Тел.:(8362)72-12-65,</w:t>
            </w:r>
          </w:p>
          <w:p w:rsidR="00000000" w:rsidRDefault="008934F6">
            <w:pPr>
              <w:jc w:val="both"/>
            </w:pPr>
            <w:r>
              <w:t>факс: 68-13-18</w:t>
            </w:r>
          </w:p>
          <w:p w:rsidR="00000000" w:rsidRDefault="008934F6">
            <w:pPr>
              <w:jc w:val="both"/>
            </w:pPr>
            <w:r>
              <w:t>nadzor@mari-el.ru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Управлен</w:t>
            </w:r>
            <w:r>
              <w:t xml:space="preserve">ие по технологическому и экологическому надзору Ростехнадзора по </w:t>
            </w:r>
            <w:r>
              <w:rPr>
                <w:b/>
                <w:bCs/>
              </w:rPr>
              <w:t>Республике Мордовия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430011 Республика Мордовия, г. Саранск, ул. Полежаева, 171</w:t>
            </w:r>
          </w:p>
          <w:p w:rsidR="00000000" w:rsidRDefault="008934F6">
            <w:pPr>
              <w:jc w:val="both"/>
            </w:pPr>
            <w:r>
              <w:t>Тел.: (4383)32-80-12,</w:t>
            </w:r>
          </w:p>
          <w:p w:rsidR="00000000" w:rsidRDefault="008934F6">
            <w:pPr>
              <w:jc w:val="both"/>
            </w:pPr>
            <w:r>
              <w:t>факс: 23-30-19</w:t>
            </w:r>
          </w:p>
          <w:p w:rsidR="00000000" w:rsidRDefault="008934F6">
            <w:pPr>
              <w:jc w:val="both"/>
            </w:pPr>
            <w:r>
              <w:t>mgti@moris.ru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Управление по технологическому и экологическому надзору Рос</w:t>
            </w:r>
            <w:r>
              <w:t xml:space="preserve">технадзора по </w:t>
            </w:r>
            <w:r>
              <w:rPr>
                <w:b/>
                <w:bCs/>
              </w:rPr>
              <w:t>Республике Татарстан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420097 г. Казань, ул. Зинина, д.4, а/я 35</w:t>
            </w:r>
          </w:p>
          <w:p w:rsidR="00000000" w:rsidRDefault="008934F6">
            <w:pPr>
              <w:jc w:val="both"/>
            </w:pPr>
            <w:r>
              <w:t>Тел.: (8843)31-17-77, 31-17-01</w:t>
            </w:r>
          </w:p>
          <w:p w:rsidR="00000000" w:rsidRDefault="008934F6">
            <w:pPr>
              <w:jc w:val="both"/>
            </w:pPr>
            <w:r>
              <w:t>факс: 36-65-55</w:t>
            </w:r>
          </w:p>
          <w:p w:rsidR="00000000" w:rsidRDefault="008934F6">
            <w:pPr>
              <w:jc w:val="both"/>
            </w:pPr>
            <w:r>
              <w:t>okrug@tbit.ru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Удмуртской Республике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426057 г. Ижевск, ул.</w:t>
            </w:r>
            <w:r>
              <w:t xml:space="preserve"> Красноармейская, д.182</w:t>
            </w:r>
          </w:p>
          <w:p w:rsidR="00000000" w:rsidRDefault="008934F6">
            <w:pPr>
              <w:jc w:val="both"/>
            </w:pPr>
            <w:r>
              <w:t>тел.(3412) 45-44-08, факс: 44-22-64</w:t>
            </w:r>
          </w:p>
          <w:p w:rsidR="00000000" w:rsidRDefault="008934F6">
            <w:pPr>
              <w:jc w:val="both"/>
            </w:pPr>
            <w:r>
              <w:t>ugen@udmnet.ru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Чувашской Республике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428017 г. Чебоксары, Московский пр-т, д.37</w:t>
            </w:r>
          </w:p>
          <w:p w:rsidR="00000000" w:rsidRDefault="008934F6">
            <w:pPr>
              <w:jc w:val="both"/>
            </w:pPr>
            <w:r>
              <w:t>тел.(8332) 35-17-42</w:t>
            </w:r>
          </w:p>
          <w:p w:rsidR="00000000" w:rsidRDefault="008934F6">
            <w:pPr>
              <w:jc w:val="both"/>
            </w:pPr>
            <w:r>
              <w:t>факс: 66-21-40</w:t>
            </w:r>
          </w:p>
          <w:p w:rsidR="00000000" w:rsidRDefault="008934F6">
            <w:pPr>
              <w:jc w:val="both"/>
            </w:pPr>
            <w:r>
              <w:t>chrgti@</w:t>
            </w:r>
            <w:r>
              <w:t>chtts.ru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Кировской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610027 г. Киров, ул. Володарского, 223</w:t>
            </w:r>
          </w:p>
          <w:p w:rsidR="00000000" w:rsidRDefault="008934F6">
            <w:pPr>
              <w:jc w:val="both"/>
            </w:pPr>
            <w:r>
              <w:t>Тел. /факс: (8332) 35-17-42</w:t>
            </w:r>
          </w:p>
          <w:p w:rsidR="00000000" w:rsidRDefault="008934F6">
            <w:pPr>
              <w:jc w:val="both"/>
            </w:pPr>
            <w:r>
              <w:t>Kgen@insysnet.ru</w:t>
            </w:r>
          </w:p>
          <w:p w:rsidR="00000000" w:rsidRDefault="008934F6">
            <w:pPr>
              <w:jc w:val="both"/>
            </w:pPr>
            <w:r>
              <w:t>econorn@kgen.insysnet.ru</w:t>
            </w:r>
          </w:p>
          <w:p w:rsidR="00000000" w:rsidRDefault="008934F6">
            <w:pPr>
              <w:jc w:val="both"/>
            </w:pPr>
            <w:r>
              <w:t>alex@kgen.insysnet.ru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Управление по технолог</w:t>
            </w:r>
            <w:r>
              <w:t xml:space="preserve">ическому и экологическому надзору Ростехнадзора по </w:t>
            </w:r>
            <w:r>
              <w:rPr>
                <w:b/>
                <w:bCs/>
              </w:rPr>
              <w:t>Оренбургской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460000 г, Оренбург, ул. Советская, 52</w:t>
            </w:r>
          </w:p>
          <w:p w:rsidR="00000000" w:rsidRDefault="008934F6">
            <w:pPr>
              <w:jc w:val="both"/>
            </w:pPr>
            <w:r>
              <w:t>тел.:(3532) 31-08-54 (приемная Омона)</w:t>
            </w:r>
          </w:p>
          <w:p w:rsidR="00000000" w:rsidRDefault="008934F6">
            <w:pPr>
              <w:jc w:val="both"/>
            </w:pPr>
            <w:r>
              <w:t>77-48-32 (Вакуленко С.И)</w:t>
            </w:r>
          </w:p>
          <w:p w:rsidR="00000000" w:rsidRDefault="008934F6">
            <w:pPr>
              <w:jc w:val="both"/>
            </w:pPr>
            <w:r>
              <w:t>факс: (3532) 41-08-54</w:t>
            </w:r>
          </w:p>
          <w:p w:rsidR="00000000" w:rsidRDefault="008934F6">
            <w:pPr>
              <w:jc w:val="both"/>
            </w:pPr>
            <w:r>
              <w:t>orennadzor@mail.ru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Управление по технологическому и экологи</w:t>
            </w:r>
            <w:r>
              <w:t xml:space="preserve">ческому надзору Ростехнадзора по </w:t>
            </w:r>
            <w:r>
              <w:rPr>
                <w:b/>
                <w:bCs/>
              </w:rPr>
              <w:t>Пензенской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440008 г. Пенза, ул. Лермонтова, д.3</w:t>
            </w:r>
          </w:p>
          <w:p w:rsidR="00000000" w:rsidRDefault="008934F6">
            <w:pPr>
              <w:jc w:val="both"/>
            </w:pPr>
            <w:r>
              <w:t>Тел.: (8412) 55-11-82, 56-01-92</w:t>
            </w:r>
          </w:p>
          <w:p w:rsidR="00000000" w:rsidRDefault="008934F6">
            <w:pPr>
              <w:jc w:val="both"/>
            </w:pPr>
            <w:r>
              <w:t>факс: 66-00-46</w:t>
            </w:r>
          </w:p>
          <w:p w:rsidR="00000000" w:rsidRDefault="008934F6">
            <w:pPr>
              <w:jc w:val="both"/>
            </w:pPr>
            <w:r>
              <w:t>postmaster@energo.penza.ru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rPr>
                <w:b/>
                <w:bCs/>
              </w:rPr>
              <w:t>Пермское</w:t>
            </w:r>
            <w:r>
              <w:t xml:space="preserve"> межрегиональное Управление по технологическому и экологическому надзору Ростехнадз</w:t>
            </w:r>
            <w:r>
              <w:t xml:space="preserve">ора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614990 г. Пермь, Комсомольский пр., 34-б</w:t>
            </w:r>
          </w:p>
          <w:p w:rsidR="00000000" w:rsidRDefault="008934F6">
            <w:pPr>
              <w:jc w:val="both"/>
            </w:pPr>
            <w:r>
              <w:t>Тел./факс: (3422) 34-03-95, 34-02-70</w:t>
            </w:r>
          </w:p>
          <w:p w:rsidR="00000000" w:rsidRDefault="008934F6">
            <w:pPr>
              <w:jc w:val="both"/>
            </w:pPr>
            <w:r>
              <w:t>zuo@pstu.ru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Самарской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443035 Самара (Обл) - 2, ул. Нагорная, д.136А</w:t>
            </w:r>
          </w:p>
          <w:p w:rsidR="00000000" w:rsidRDefault="008934F6">
            <w:pPr>
              <w:jc w:val="both"/>
            </w:pPr>
            <w:r>
              <w:t xml:space="preserve">Тел.:(846) 992-90-38, </w:t>
            </w:r>
            <w:r>
              <w:t>997-20-38, 332-74-71,</w:t>
            </w:r>
          </w:p>
          <w:p w:rsidR="00000000" w:rsidRDefault="008934F6">
            <w:pPr>
              <w:jc w:val="both"/>
            </w:pPr>
            <w:r>
              <w:t>факс: 992-77-12</w:t>
            </w:r>
          </w:p>
          <w:p w:rsidR="00000000" w:rsidRDefault="008934F6">
            <w:pPr>
              <w:jc w:val="both"/>
            </w:pPr>
            <w:r>
              <w:t>uten-53@uten.samtel.ru</w:t>
            </w:r>
          </w:p>
          <w:p w:rsidR="00000000" w:rsidRDefault="008934F6">
            <w:pPr>
              <w:jc w:val="both"/>
            </w:pPr>
            <w:r>
              <w:t>http://www.suggtn.ru</w:t>
            </w:r>
          </w:p>
          <w:p w:rsidR="00000000" w:rsidRDefault="008934F6">
            <w:pPr>
              <w:jc w:val="both"/>
            </w:pPr>
            <w:r>
              <w:t>su_ggtn@mail.tms.ru</w:t>
            </w:r>
          </w:p>
          <w:p w:rsidR="00000000" w:rsidRDefault="008934F6">
            <w:pPr>
              <w:jc w:val="both"/>
            </w:pPr>
            <w:r>
              <w:t>fgu@svgen.ru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Саратовской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410012 г. Саратов, ул. Московская, д.94</w:t>
            </w:r>
          </w:p>
          <w:p w:rsidR="00000000" w:rsidRDefault="008934F6">
            <w:pPr>
              <w:jc w:val="both"/>
            </w:pPr>
            <w:r>
              <w:t>Тел. /</w:t>
            </w:r>
            <w:r>
              <w:t>факс: (8452) 26-26-61, 27-51-95,</w:t>
            </w:r>
          </w:p>
          <w:p w:rsidR="00000000" w:rsidRDefault="008934F6">
            <w:pPr>
              <w:jc w:val="both"/>
            </w:pPr>
            <w:r>
              <w:t>nadzor@mail.saratov.ru</w:t>
            </w:r>
          </w:p>
        </w:tc>
      </w:tr>
      <w:tr w:rsidR="00000000">
        <w:trPr>
          <w:cantSplit/>
        </w:trPr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lastRenderedPageBreak/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Ульяновской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432980 г. Ульяновск, ул. Матросова, 24А</w:t>
            </w:r>
          </w:p>
          <w:p w:rsidR="00000000" w:rsidRDefault="008934F6">
            <w:pPr>
              <w:jc w:val="both"/>
            </w:pPr>
            <w:r>
              <w:t>Тел.:(8422) 41-35-05</w:t>
            </w:r>
          </w:p>
          <w:p w:rsidR="00000000" w:rsidRDefault="008934F6">
            <w:pPr>
              <w:jc w:val="both"/>
            </w:pPr>
            <w:r>
              <w:t>chen@ul.elektra.ru</w:t>
            </w:r>
          </w:p>
        </w:tc>
      </w:tr>
      <w:tr w:rsidR="0000000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rPr>
                <w:b/>
                <w:bCs/>
              </w:rPr>
              <w:t>УРАЛЬСКИЙ ФЕДЕРАЛЬНЫЙ ОК</w:t>
            </w:r>
            <w:r>
              <w:rPr>
                <w:b/>
                <w:bCs/>
              </w:rPr>
              <w:t>РУГ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Межрегиональное территориальное управление технологического и экологического надзора Федеральной службы по экологическому, технологическому и атомному надзору по </w:t>
            </w:r>
            <w:r>
              <w:rPr>
                <w:b/>
                <w:bCs/>
              </w:rPr>
              <w:t>Уральскому федеральному округу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620144 г. Екатеринбург, ул. Большакова, д.97</w:t>
            </w:r>
          </w:p>
          <w:p w:rsidR="00000000" w:rsidRDefault="008934F6">
            <w:pPr>
              <w:jc w:val="both"/>
            </w:pPr>
            <w:r>
              <w:t>Тел./факс:(3</w:t>
            </w:r>
            <w:r>
              <w:t>43) 251-46-79, 251-46-79, 251-46-58</w:t>
            </w:r>
          </w:p>
          <w:p w:rsidR="00000000" w:rsidRDefault="008934F6">
            <w:pPr>
              <w:jc w:val="both"/>
            </w:pPr>
            <w:r>
              <w:t>info@rtn-ural.ru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Курганской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640000 г. Курган, пр-т Машиностроителей, д.20</w:t>
            </w:r>
          </w:p>
          <w:p w:rsidR="00000000" w:rsidRDefault="008934F6">
            <w:pPr>
              <w:jc w:val="both"/>
            </w:pPr>
            <w:r>
              <w:t>тел./факс: (3452)57-57-67</w:t>
            </w:r>
          </w:p>
          <w:p w:rsidR="00000000" w:rsidRDefault="008934F6">
            <w:pPr>
              <w:jc w:val="both"/>
            </w:pPr>
            <w:r>
              <w:t>ggtn@zaural.ru</w:t>
            </w:r>
          </w:p>
          <w:p w:rsidR="00000000" w:rsidRDefault="008934F6">
            <w:pPr>
              <w:jc w:val="both"/>
            </w:pPr>
            <w:r>
              <w:t>utenrko@bk.ru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</w:t>
            </w:r>
            <w:r>
              <w:t xml:space="preserve">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Тюменской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625048 г. Тюмень, ул. Центр, а/я 10</w:t>
            </w:r>
          </w:p>
          <w:p w:rsidR="00000000" w:rsidRDefault="008934F6">
            <w:pPr>
              <w:jc w:val="both"/>
            </w:pPr>
            <w:r>
              <w:t>Тел.:(3452) 73-34-98, 45-32-00</w:t>
            </w:r>
          </w:p>
          <w:p w:rsidR="00000000" w:rsidRDefault="008934F6">
            <w:pPr>
              <w:jc w:val="both"/>
            </w:pPr>
            <w:r>
              <w:t>uto@ggtn.tmn.ru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Челябинской об</w:t>
            </w:r>
            <w:r>
              <w:rPr>
                <w:b/>
                <w:bCs/>
              </w:rPr>
              <w:t>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454080 г. Челябинск, пр. Ленина, 83</w:t>
            </w:r>
          </w:p>
          <w:p w:rsidR="00000000" w:rsidRDefault="008934F6">
            <w:pPr>
              <w:jc w:val="both"/>
            </w:pPr>
            <w:r>
              <w:t>Тел.: (3512) 65-74-35, 65-74-24</w:t>
            </w:r>
          </w:p>
          <w:p w:rsidR="00000000" w:rsidRDefault="008934F6">
            <w:pPr>
              <w:jc w:val="both"/>
            </w:pPr>
            <w:r>
              <w:t>okrug@chel.surnet.ru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Ханты-Мансийскому автономному округу - Югра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628400 ХМАО, Тюменская обл., г. Сургут, у</w:t>
            </w:r>
            <w:r>
              <w:t>л. Губкина, д.13а</w:t>
            </w:r>
          </w:p>
          <w:p w:rsidR="00000000" w:rsidRDefault="008934F6">
            <w:pPr>
              <w:jc w:val="both"/>
            </w:pPr>
            <w:r>
              <w:t>Тел.: (3462) 42-77-07, 42-77-44, 42-76-42,</w:t>
            </w:r>
          </w:p>
          <w:p w:rsidR="00000000" w:rsidRDefault="008934F6">
            <w:pPr>
              <w:jc w:val="both"/>
            </w:pPr>
            <w:r>
              <w:t>факс: 42-76-56</w:t>
            </w:r>
          </w:p>
          <w:p w:rsidR="00000000" w:rsidRDefault="008934F6">
            <w:pPr>
              <w:jc w:val="both"/>
            </w:pPr>
            <w:r>
              <w:t>uten58@mail.ru</w:t>
            </w:r>
          </w:p>
          <w:p w:rsidR="00000000" w:rsidRDefault="008934F6">
            <w:pPr>
              <w:jc w:val="both"/>
            </w:pPr>
            <w:r>
              <w:t>rgti@wsnet.ru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rPr>
                <w:b/>
                <w:bCs/>
              </w:rPr>
              <w:t>Нижневартовский</w:t>
            </w:r>
            <w:r>
              <w:t xml:space="preserve"> отдел Управления по технологическому и экологическому надзору Ростехнадзора по </w:t>
            </w:r>
            <w:r>
              <w:rPr>
                <w:b/>
                <w:bCs/>
              </w:rPr>
              <w:t>Ханты-Мансийскому автономному округу - Югра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628611 Тюм</w:t>
            </w:r>
            <w:r>
              <w:t>енская обл., г. Нижневартовск, ул. Мира, д.58А</w:t>
            </w:r>
          </w:p>
          <w:p w:rsidR="00000000" w:rsidRDefault="008934F6">
            <w:pPr>
              <w:jc w:val="both"/>
            </w:pPr>
            <w:r>
              <w:t>Тел.: (3466) 65-16-60, 65-11-26</w:t>
            </w:r>
          </w:p>
          <w:p w:rsidR="00000000" w:rsidRDefault="008934F6">
            <w:pPr>
              <w:jc w:val="both"/>
            </w:pPr>
            <w:r>
              <w:t>факс: 65-16-00</w:t>
            </w:r>
          </w:p>
          <w:p w:rsidR="00000000" w:rsidRDefault="008934F6">
            <w:pPr>
              <w:jc w:val="both"/>
            </w:pPr>
            <w:r>
              <w:t>rgti@intramail.ru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Ямало-Ненецкому автономному округу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629810 Тюменская обл., г. Ноябрьск</w:t>
            </w:r>
            <w:r>
              <w:t>, ул. Изыскателей, 28"В"</w:t>
            </w:r>
          </w:p>
          <w:p w:rsidR="00000000" w:rsidRDefault="008934F6">
            <w:pPr>
              <w:jc w:val="both"/>
            </w:pPr>
            <w:r>
              <w:t>Тел.: 8 (34963) 5-83-16, 5-82-00,</w:t>
            </w:r>
          </w:p>
          <w:p w:rsidR="00000000" w:rsidRDefault="008934F6">
            <w:pPr>
              <w:jc w:val="both"/>
            </w:pPr>
            <w:r>
              <w:t>факс: 35-30-51</w:t>
            </w:r>
          </w:p>
          <w:p w:rsidR="00000000" w:rsidRDefault="008934F6">
            <w:pPr>
              <w:jc w:val="both"/>
            </w:pPr>
            <w:r>
              <w:t>nongtr@nojabrsk.ru</w:t>
            </w:r>
          </w:p>
        </w:tc>
      </w:tr>
      <w:tr w:rsidR="0000000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rPr>
                <w:b/>
                <w:bCs/>
              </w:rPr>
              <w:t>СИБИРСКИЙ ФЕДЕРАЛЬНЫЙ ОКРУГ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Межрегиональное территориальное управление технологического и экологического надзора Федеральной службы по экологическому, технологич</w:t>
            </w:r>
            <w:r>
              <w:t xml:space="preserve">ескому и атомному надзору по </w:t>
            </w:r>
            <w:r>
              <w:rPr>
                <w:b/>
                <w:bCs/>
              </w:rPr>
              <w:t>Сибирскому федеральному округу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630008 г.Новосибирск-09, ул. Толстого, д.5</w:t>
            </w:r>
          </w:p>
          <w:p w:rsidR="00000000" w:rsidRDefault="008934F6">
            <w:pPr>
              <w:jc w:val="both"/>
            </w:pPr>
            <w:r>
              <w:t>Тел./факс: (3832) 22-26-30, 23-80-83, 218-30-99</w:t>
            </w:r>
          </w:p>
          <w:p w:rsidR="00000000" w:rsidRDefault="008934F6">
            <w:pPr>
              <w:jc w:val="both"/>
            </w:pPr>
            <w:r>
              <w:t xml:space="preserve">ggtnnsk@online.sinor.ru 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rPr>
                <w:b/>
                <w:bCs/>
              </w:rPr>
              <w:t>Алтайское</w:t>
            </w:r>
            <w:r>
              <w:t xml:space="preserve"> межрегиональное Управление по технологическому и экологическому надз</w:t>
            </w:r>
            <w:r>
              <w:t xml:space="preserve">ору Ростехнадзора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656037 г. Барнаул, пр. Калинина, д.65</w:t>
            </w:r>
          </w:p>
          <w:p w:rsidR="00000000" w:rsidRDefault="008934F6">
            <w:pPr>
              <w:jc w:val="both"/>
            </w:pPr>
            <w:r>
              <w:t>Тел.:(3852) 24-87-39, 36-16-40, 24-39-31,</w:t>
            </w:r>
          </w:p>
          <w:p w:rsidR="00000000" w:rsidRDefault="008934F6">
            <w:pPr>
              <w:jc w:val="both"/>
            </w:pPr>
            <w:r>
              <w:t>факс: 36-16-32</w:t>
            </w:r>
          </w:p>
          <w:p w:rsidR="00000000" w:rsidRDefault="008934F6">
            <w:pPr>
              <w:jc w:val="both"/>
            </w:pPr>
            <w:r>
              <w:t>altai@nadzor22.ru</w:t>
            </w:r>
          </w:p>
          <w:p w:rsidR="00000000" w:rsidRDefault="008934F6">
            <w:pPr>
              <w:jc w:val="both"/>
            </w:pPr>
            <w:r>
              <w:t>agnadzor@ab.ru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Республике Бурятия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670034 г. Улан-</w:t>
            </w:r>
            <w:r>
              <w:t>Удэ, пр-т 50-летия Октября, д.28</w:t>
            </w:r>
          </w:p>
          <w:p w:rsidR="00000000" w:rsidRDefault="008934F6">
            <w:pPr>
              <w:jc w:val="both"/>
            </w:pPr>
            <w:r>
              <w:t>Тел.: (3012) 29-45-50,</w:t>
            </w:r>
          </w:p>
          <w:p w:rsidR="00000000" w:rsidRDefault="008934F6">
            <w:pPr>
              <w:jc w:val="both"/>
            </w:pPr>
            <w:r>
              <w:t>факс: (3012) 46-06-43</w:t>
            </w:r>
          </w:p>
          <w:p w:rsidR="00000000" w:rsidRDefault="008934F6">
            <w:pPr>
              <w:jc w:val="both"/>
            </w:pPr>
            <w:r>
              <w:t>org@uten.burnet.ru</w:t>
            </w:r>
          </w:p>
          <w:p w:rsidR="00000000" w:rsidRDefault="008934F6">
            <w:pPr>
              <w:jc w:val="both"/>
            </w:pPr>
            <w:r>
              <w:t>org@buggtn.buryatia.ru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Республике Хакасия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655011 Республика Хакасия, г. Абакан, ул. </w:t>
            </w:r>
            <w:r>
              <w:t>Пирятинская, д.5а</w:t>
            </w:r>
          </w:p>
          <w:p w:rsidR="00000000" w:rsidRDefault="008934F6">
            <w:pPr>
              <w:jc w:val="both"/>
            </w:pPr>
            <w:r>
              <w:t>Тел.: (39022)733-39,</w:t>
            </w:r>
          </w:p>
          <w:p w:rsidR="00000000" w:rsidRDefault="008934F6">
            <w:pPr>
              <w:jc w:val="both"/>
            </w:pPr>
            <w:r>
              <w:t>факс: 721-00</w:t>
            </w:r>
          </w:p>
          <w:p w:rsidR="00000000" w:rsidRDefault="008934F6">
            <w:pPr>
              <w:jc w:val="both"/>
            </w:pPr>
            <w:r>
              <w:t>gen@khakasnet.ru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rPr>
                <w:b/>
                <w:bCs/>
              </w:rPr>
              <w:t>Енисейское</w:t>
            </w:r>
            <w:r>
              <w:t xml:space="preserve"> межрегиональное Управление по технологическому и экологическому надзору Ростехнадзора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660049 г. Красноярск, пр. Мира, д.36, а/я 25461</w:t>
            </w:r>
          </w:p>
          <w:p w:rsidR="00000000" w:rsidRDefault="008934F6">
            <w:pPr>
              <w:jc w:val="both"/>
            </w:pPr>
            <w:r>
              <w:t>Тел.:(3912) 27-53-38, 59-10-41,</w:t>
            </w:r>
          </w:p>
          <w:p w:rsidR="00000000" w:rsidRDefault="008934F6">
            <w:pPr>
              <w:jc w:val="both"/>
            </w:pPr>
            <w:r>
              <w:t>факс: 59</w:t>
            </w:r>
            <w:r>
              <w:t>-10-05</w:t>
            </w:r>
          </w:p>
          <w:p w:rsidR="00000000" w:rsidRDefault="008934F6">
            <w:pPr>
              <w:jc w:val="both"/>
            </w:pPr>
            <w:r>
              <w:lastRenderedPageBreak/>
              <w:t>emurtn@mtcnet.ru</w:t>
            </w:r>
          </w:p>
          <w:p w:rsidR="00000000" w:rsidRDefault="008934F6">
            <w:pPr>
              <w:jc w:val="both"/>
            </w:pPr>
            <w:r>
              <w:t>enokr@krasmail.ru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rPr>
                <w:b/>
                <w:bCs/>
              </w:rPr>
              <w:lastRenderedPageBreak/>
              <w:t>Иркутское</w:t>
            </w:r>
            <w:r>
              <w:t xml:space="preserve"> межрегиональное Управление по технологическому и экологическому надзору Ростехнадзора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664003 г. Иркутск, ул. Дзержинского, д.1</w:t>
            </w:r>
          </w:p>
          <w:p w:rsidR="00000000" w:rsidRDefault="008934F6">
            <w:pPr>
              <w:jc w:val="both"/>
            </w:pPr>
            <w:r>
              <w:t>Тел./факс: (3952) 24-36-92, 34-49-03</w:t>
            </w:r>
          </w:p>
          <w:p w:rsidR="00000000" w:rsidRDefault="008934F6">
            <w:pPr>
              <w:jc w:val="both"/>
            </w:pPr>
            <w:r>
              <w:t>Факс: 24-01-63, 24-37-59</w:t>
            </w:r>
          </w:p>
          <w:p w:rsidR="00000000" w:rsidRDefault="008934F6">
            <w:pPr>
              <w:jc w:val="both"/>
            </w:pPr>
            <w:r>
              <w:t>(отдел горног</w:t>
            </w:r>
            <w:r>
              <w:t>о надзора)</w:t>
            </w:r>
          </w:p>
          <w:p w:rsidR="00000000" w:rsidRDefault="008934F6">
            <w:pPr>
              <w:jc w:val="both"/>
            </w:pPr>
            <w:r>
              <w:t>kans@igen.ru</w:t>
            </w:r>
          </w:p>
          <w:p w:rsidR="00000000" w:rsidRDefault="008934F6">
            <w:pPr>
              <w:jc w:val="both"/>
            </w:pPr>
            <w:r>
              <w:t>ggtn@irk.ru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Кемеровской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650099 г. Кемерово, Советский пр., 3</w:t>
            </w:r>
          </w:p>
          <w:p w:rsidR="00000000" w:rsidRDefault="008934F6">
            <w:pPr>
              <w:jc w:val="both"/>
            </w:pPr>
            <w:r>
              <w:t>Тел.:(3842) 58-74-05, 58-73-90, 58-71-70</w:t>
            </w:r>
          </w:p>
          <w:p w:rsidR="00000000" w:rsidRDefault="008934F6">
            <w:pPr>
              <w:jc w:val="both"/>
            </w:pPr>
            <w:r>
              <w:t>kuznentr@kuzbass.net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Управление по технологиче</w:t>
            </w:r>
            <w:r>
              <w:t xml:space="preserve">скому и экологическому надзору Ростехнадзора по </w:t>
            </w:r>
            <w:r>
              <w:rPr>
                <w:b/>
                <w:bCs/>
              </w:rPr>
              <w:t>Омской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644043 г. Омск, ул. Красный путь, 89</w:t>
            </w:r>
          </w:p>
          <w:p w:rsidR="00000000" w:rsidRDefault="008934F6">
            <w:pPr>
              <w:jc w:val="both"/>
            </w:pPr>
            <w:r>
              <w:t>Тел.: (3812) 24-28-14</w:t>
            </w:r>
          </w:p>
          <w:p w:rsidR="00000000" w:rsidRDefault="008934F6">
            <w:pPr>
              <w:jc w:val="both"/>
            </w:pPr>
            <w:r>
              <w:t>Факс: (3812)24-28-14</w:t>
            </w:r>
          </w:p>
          <w:p w:rsidR="00000000" w:rsidRDefault="008934F6">
            <w:pPr>
              <w:jc w:val="both"/>
            </w:pPr>
            <w:r>
              <w:t>priem@enadz.omsk.elektra.ru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Томской об</w:t>
            </w:r>
            <w:r>
              <w:rPr>
                <w:b/>
                <w:bCs/>
              </w:rPr>
              <w:t>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634041 г. Томск, ул. Усова, д.28а</w:t>
            </w:r>
          </w:p>
          <w:p w:rsidR="00000000" w:rsidRDefault="008934F6">
            <w:pPr>
              <w:jc w:val="both"/>
            </w:pPr>
            <w:r>
              <w:t>тел/факс: (382) 55-76-43</w:t>
            </w:r>
          </w:p>
          <w:p w:rsidR="00000000" w:rsidRDefault="008934F6">
            <w:pPr>
              <w:jc w:val="both"/>
            </w:pPr>
            <w:r>
              <w:t>togen@mail.tomsknet.ru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rPr>
                <w:b/>
                <w:bCs/>
              </w:rPr>
              <w:t>Читинское</w:t>
            </w:r>
            <w:r>
              <w:t xml:space="preserve"> межрегиональное Управление по технологическому и экологическому надзору Ростехнадзора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672038 г. Чита, ул. Тимирязева, 27А</w:t>
            </w:r>
          </w:p>
          <w:p w:rsidR="00000000" w:rsidRDefault="008934F6">
            <w:pPr>
              <w:jc w:val="both"/>
            </w:pPr>
            <w:r>
              <w:t>672000 г. Чита, а/я 1051, а/я 140</w:t>
            </w:r>
          </w:p>
          <w:p w:rsidR="00000000" w:rsidRDefault="008934F6">
            <w:pPr>
              <w:jc w:val="both"/>
            </w:pPr>
            <w:r>
              <w:t>Тел.: (3022) 35-49-89, 35-80-22, 38-25-76</w:t>
            </w:r>
          </w:p>
          <w:p w:rsidR="00000000" w:rsidRDefault="008934F6">
            <w:pPr>
              <w:jc w:val="both"/>
            </w:pPr>
            <w:r>
              <w:t>Факс: 352-917</w:t>
            </w:r>
          </w:p>
          <w:p w:rsidR="00000000" w:rsidRDefault="008934F6">
            <w:pPr>
              <w:jc w:val="both"/>
            </w:pPr>
            <w:r>
              <w:t>gosnadzor@chitaonline.ru</w:t>
            </w:r>
          </w:p>
          <w:p w:rsidR="00000000" w:rsidRDefault="008934F6">
            <w:pPr>
              <w:jc w:val="both"/>
            </w:pPr>
            <w:r>
              <w:t>ennadz@chiten.elektra.ru</w:t>
            </w:r>
          </w:p>
        </w:tc>
      </w:tr>
      <w:tr w:rsidR="0000000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rPr>
                <w:b/>
                <w:bCs/>
              </w:rPr>
              <w:t>ДАЛЬНЕВОСТОЧНЫЙ ФЕДЕРАЛЬНЫЙ ОКРУГ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Межрегиональное территориальное управление технологического и экологического надзора Федеральной службы по эколог</w:t>
            </w:r>
            <w:r>
              <w:t xml:space="preserve">ическому, технологическому и атомному надзору по </w:t>
            </w:r>
            <w:r>
              <w:rPr>
                <w:b/>
                <w:bCs/>
              </w:rPr>
              <w:t>Дальневосточному федеральному округу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680000, г. Хабаровск, ул. Запарина, д.76</w:t>
            </w:r>
          </w:p>
          <w:p w:rsidR="00000000" w:rsidRDefault="008934F6">
            <w:pPr>
              <w:jc w:val="both"/>
            </w:pPr>
            <w:r>
              <w:t>Тел.: (4212) 32-55-46, 32-45-26.</w:t>
            </w:r>
          </w:p>
          <w:p w:rsidR="00000000" w:rsidRDefault="008934F6">
            <w:pPr>
              <w:jc w:val="both"/>
            </w:pPr>
            <w:r>
              <w:t>Тел./факс: 42-03-00</w:t>
            </w:r>
          </w:p>
          <w:p w:rsidR="00000000" w:rsidRDefault="008934F6">
            <w:pPr>
              <w:jc w:val="both"/>
            </w:pPr>
            <w:r>
              <w:t>postmaster@ggtn.khv.ru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Управление по технологическому и экологическому над</w:t>
            </w:r>
            <w:r>
              <w:t xml:space="preserve">зору Ростехнадзора по </w:t>
            </w:r>
            <w:r>
              <w:rPr>
                <w:b/>
                <w:bCs/>
              </w:rPr>
              <w:t>Республике Саха (Якутия)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677980 Республика Саха (Якутия), ул. Кирова, д.13, оф.272</w:t>
            </w:r>
          </w:p>
          <w:p w:rsidR="00000000" w:rsidRDefault="008934F6">
            <w:pPr>
              <w:jc w:val="both"/>
            </w:pPr>
            <w:r>
              <w:t>Тел./факс: 8(4112) 42-26-38, 42-35-23</w:t>
            </w:r>
          </w:p>
          <w:p w:rsidR="00000000" w:rsidRDefault="008934F6">
            <w:pPr>
              <w:jc w:val="both"/>
            </w:pPr>
            <w:r>
              <w:t>gnadzor_oo@optilink.ru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Приморскому кра</w:t>
            </w:r>
            <w:r>
              <w:rPr>
                <w:b/>
                <w:bCs/>
              </w:rPr>
              <w:t>ю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690950 г. Владивосток, ул. Светланская, д.1</w:t>
            </w:r>
          </w:p>
          <w:p w:rsidR="00000000" w:rsidRDefault="008934F6">
            <w:pPr>
              <w:jc w:val="both"/>
            </w:pPr>
            <w:r>
              <w:t>Тел.: 41-20-18, 41-27-09, 41-14-10</w:t>
            </w:r>
          </w:p>
          <w:p w:rsidR="00000000" w:rsidRDefault="008934F6">
            <w:pPr>
              <w:jc w:val="both"/>
            </w:pPr>
            <w:r>
              <w:t>ggtn49@vladivostok.ru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Амурской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675000 Амурская область, г. Благовещенск, ул. Б. Хмельницког</w:t>
            </w:r>
            <w:r>
              <w:t>о, 8/2</w:t>
            </w:r>
          </w:p>
          <w:p w:rsidR="00000000" w:rsidRDefault="008934F6">
            <w:pPr>
              <w:jc w:val="both"/>
            </w:pPr>
            <w:r>
              <w:t>Тел.: (4162)39-75-28, 39-76-21, 39-75-25</w:t>
            </w:r>
          </w:p>
          <w:p w:rsidR="00000000" w:rsidRDefault="008934F6">
            <w:pPr>
              <w:jc w:val="both"/>
            </w:pPr>
            <w:r>
              <w:t>ggtn@tsl.ru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rPr>
                <w:b/>
                <w:bCs/>
              </w:rPr>
              <w:t>Камчатское</w:t>
            </w:r>
            <w:r>
              <w:t xml:space="preserve"> межрегиональное Управление по технологическому и экологическому надзору Ростехнадзора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683031 г. Петропавловск-Камчатский, пр-т К. Маркса, д.35</w:t>
            </w:r>
          </w:p>
          <w:p w:rsidR="00000000" w:rsidRDefault="008934F6">
            <w:pPr>
              <w:jc w:val="both"/>
            </w:pPr>
            <w:r>
              <w:t>Тел./факс: (4152)26-60-46, 26-60-44</w:t>
            </w:r>
          </w:p>
          <w:p w:rsidR="00000000" w:rsidRDefault="008934F6">
            <w:pPr>
              <w:jc w:val="both"/>
            </w:pPr>
            <w:r>
              <w:t>kgti</w:t>
            </w:r>
            <w:r>
              <w:t>@mail.iks.ru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Магаданской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685000 г. Магадан, ул. Пролетарская, д.11, к.425</w:t>
            </w:r>
          </w:p>
          <w:p w:rsidR="00000000" w:rsidRDefault="008934F6">
            <w:pPr>
              <w:jc w:val="both"/>
            </w:pPr>
            <w:r>
              <w:t>Тел.: (4132) 621369,</w:t>
            </w:r>
          </w:p>
          <w:p w:rsidR="00000000" w:rsidRDefault="008934F6">
            <w:pPr>
              <w:jc w:val="both"/>
            </w:pPr>
            <w:r>
              <w:t>тел./факс: 213-69</w:t>
            </w:r>
          </w:p>
          <w:p w:rsidR="00000000" w:rsidRDefault="008934F6">
            <w:pPr>
              <w:jc w:val="both"/>
            </w:pPr>
            <w:r>
              <w:t>okrug@online.magadan.su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Управление по технологическому и эк</w:t>
            </w:r>
            <w:r>
              <w:t xml:space="preserve">ологическому надзору Ростехнадзора по </w:t>
            </w:r>
            <w:r>
              <w:rPr>
                <w:b/>
                <w:bCs/>
              </w:rPr>
              <w:t>Сахалинской области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693000 г. Южно-Сахалинск, ул. К. Маркса, д.32</w:t>
            </w:r>
          </w:p>
          <w:p w:rsidR="00000000" w:rsidRDefault="008934F6">
            <w:pPr>
              <w:jc w:val="both"/>
            </w:pPr>
            <w:r>
              <w:t>Тел./факс: 72-21-64, 74-50-36</w:t>
            </w:r>
          </w:p>
          <w:p w:rsidR="00000000" w:rsidRDefault="008934F6">
            <w:pPr>
              <w:jc w:val="both"/>
            </w:pPr>
            <w:r>
              <w:t>uten@sakhalin.ru</w:t>
            </w:r>
          </w:p>
        </w:tc>
      </w:tr>
      <w:tr w:rsidR="00000000"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Управление по технологическому и экологическому надзору Ростехнадзора по </w:t>
            </w:r>
            <w:r>
              <w:rPr>
                <w:b/>
                <w:bCs/>
              </w:rPr>
              <w:t>Чукотскому автономному округу</w:t>
            </w:r>
            <w:r>
              <w:t xml:space="preserve"> </w:t>
            </w:r>
          </w:p>
        </w:tc>
        <w:tc>
          <w:tcPr>
            <w:tcW w:w="2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689000 г. Анадырь, ул. Отке, 34</w:t>
            </w:r>
          </w:p>
          <w:p w:rsidR="00000000" w:rsidRDefault="008934F6">
            <w:pPr>
              <w:jc w:val="both"/>
            </w:pPr>
            <w:r>
              <w:t>Тел.: (42722) 208-18,</w:t>
            </w:r>
          </w:p>
          <w:p w:rsidR="00000000" w:rsidRDefault="008934F6">
            <w:pPr>
              <w:jc w:val="both"/>
            </w:pPr>
            <w:r>
              <w:t>факс: 205-32</w:t>
            </w:r>
          </w:p>
          <w:p w:rsidR="00000000" w:rsidRDefault="008934F6">
            <w:pPr>
              <w:jc w:val="both"/>
            </w:pPr>
            <w:r>
              <w:t>nadzor@anadyr.ru</w:t>
            </w:r>
          </w:p>
        </w:tc>
      </w:tr>
    </w:tbl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right"/>
        <w:rPr>
          <w:i/>
          <w:iCs/>
        </w:rPr>
      </w:pPr>
      <w:r>
        <w:rPr>
          <w:i/>
          <w:iCs/>
        </w:rPr>
        <w:lastRenderedPageBreak/>
        <w:t>ПРИЛОЖЕНИЕ N 4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 xml:space="preserve">№ __________        дата 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right"/>
      </w:pPr>
      <w:r>
        <w:t>В Федеральную службу по экологическому,</w:t>
      </w:r>
    </w:p>
    <w:p w:rsidR="00000000" w:rsidRDefault="008934F6">
      <w:pPr>
        <w:ind w:firstLine="284"/>
        <w:jc w:val="right"/>
      </w:pPr>
      <w:r>
        <w:t>технологическому и атомному надзору</w:t>
      </w:r>
    </w:p>
    <w:p w:rsidR="00000000" w:rsidRDefault="008934F6">
      <w:pPr>
        <w:ind w:firstLine="284"/>
        <w:jc w:val="right"/>
      </w:pPr>
      <w:r>
        <w:t>(территориальный орган Ростехнадзора)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Прошу разрешить проведение приемочных испытаний _______________________________</w:t>
      </w:r>
    </w:p>
    <w:p w:rsidR="00000000" w:rsidRDefault="008934F6">
      <w:pPr>
        <w:ind w:firstLine="284"/>
        <w:jc w:val="both"/>
      </w:pPr>
      <w:r>
        <w:t>_______________________________________________________________________________</w:t>
      </w:r>
    </w:p>
    <w:p w:rsidR="00000000" w:rsidRDefault="008934F6">
      <w:pPr>
        <w:ind w:firstLine="284"/>
        <w:jc w:val="center"/>
        <w:rPr>
          <w:sz w:val="18"/>
        </w:rPr>
      </w:pPr>
      <w:r>
        <w:rPr>
          <w:sz w:val="18"/>
        </w:rPr>
        <w:t>(наименование технического устройства)</w:t>
      </w:r>
    </w:p>
    <w:p w:rsidR="00000000" w:rsidRDefault="008934F6">
      <w:pPr>
        <w:ind w:firstLine="284"/>
        <w:jc w:val="both"/>
      </w:pPr>
      <w:r>
        <w:t>Данное техническое устройство предназначено для примене</w:t>
      </w:r>
      <w:r>
        <w:t>ния на _____________________</w:t>
      </w:r>
    </w:p>
    <w:p w:rsidR="00000000" w:rsidRDefault="008934F6">
      <w:pPr>
        <w:ind w:firstLine="284"/>
        <w:jc w:val="both"/>
      </w:pPr>
      <w:r>
        <w:t>_______________________________________________________________________________</w:t>
      </w:r>
    </w:p>
    <w:p w:rsidR="00000000" w:rsidRDefault="008934F6">
      <w:pPr>
        <w:ind w:firstLine="284"/>
        <w:jc w:val="center"/>
        <w:rPr>
          <w:sz w:val="18"/>
        </w:rPr>
      </w:pPr>
      <w:r>
        <w:rPr>
          <w:sz w:val="18"/>
        </w:rPr>
        <w:t>(приводится краткая характеристика опасных производственных объектов)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Сообщаю данные об организации-заявителе.</w:t>
      </w:r>
    </w:p>
    <w:p w:rsidR="00000000" w:rsidRDefault="008934F6">
      <w:pPr>
        <w:ind w:firstLine="284"/>
        <w:jc w:val="both"/>
      </w:pPr>
      <w:r>
        <w:t>Полное и сокращенное наименование о</w:t>
      </w:r>
      <w:r>
        <w:t>рганизации ___________________________________</w:t>
      </w:r>
    </w:p>
    <w:p w:rsidR="00000000" w:rsidRDefault="008934F6">
      <w:pPr>
        <w:ind w:firstLine="284"/>
        <w:jc w:val="both"/>
      </w:pPr>
      <w:r>
        <w:t>_______________________________________________________________________________</w:t>
      </w:r>
    </w:p>
    <w:p w:rsidR="00000000" w:rsidRDefault="008934F6">
      <w:pPr>
        <w:ind w:firstLine="284"/>
        <w:jc w:val="both"/>
      </w:pPr>
      <w:r>
        <w:t>Должность и ФИО руководителя организации _______________________________________</w:t>
      </w:r>
    </w:p>
    <w:p w:rsidR="00000000" w:rsidRDefault="008934F6">
      <w:pPr>
        <w:ind w:firstLine="284"/>
        <w:jc w:val="both"/>
      </w:pPr>
      <w:r>
        <w:t>________________________________________________</w:t>
      </w:r>
      <w:r>
        <w:t>_______________________________</w:t>
      </w:r>
    </w:p>
    <w:p w:rsidR="00000000" w:rsidRDefault="008934F6">
      <w:pPr>
        <w:ind w:firstLine="284"/>
        <w:jc w:val="both"/>
      </w:pPr>
      <w:r>
        <w:t>Место нахождения, юридический и почтовый адреса организации ______________________</w:t>
      </w:r>
    </w:p>
    <w:p w:rsidR="00000000" w:rsidRDefault="008934F6">
      <w:pPr>
        <w:ind w:firstLine="284"/>
        <w:jc w:val="both"/>
      </w:pPr>
      <w:r>
        <w:t>_______________________________________________________________________________</w:t>
      </w:r>
    </w:p>
    <w:p w:rsidR="00000000" w:rsidRDefault="008934F6">
      <w:pPr>
        <w:ind w:firstLine="284"/>
        <w:jc w:val="both"/>
      </w:pPr>
      <w:r>
        <w:t>Идентификационный номер _____________________________________</w:t>
      </w:r>
      <w:r>
        <w:t>_________________</w:t>
      </w:r>
    </w:p>
    <w:p w:rsidR="00000000" w:rsidRDefault="008934F6">
      <w:pPr>
        <w:ind w:firstLine="284"/>
        <w:jc w:val="both"/>
      </w:pPr>
      <w:r>
        <w:t>Контактные телефоны, факс и адрес электронной почты _______________________________</w:t>
      </w:r>
    </w:p>
    <w:p w:rsidR="00000000" w:rsidRDefault="008934F6">
      <w:pPr>
        <w:ind w:firstLine="284"/>
        <w:jc w:val="both"/>
      </w:pPr>
      <w:r>
        <w:t>_______________________________________________________________________________</w:t>
      </w:r>
    </w:p>
    <w:p w:rsidR="00000000" w:rsidRDefault="008934F6">
      <w:pPr>
        <w:ind w:firstLine="284"/>
        <w:jc w:val="both"/>
      </w:pPr>
      <w:r>
        <w:t>К заявлению прилагается следующая сопроводительная документация:</w:t>
      </w:r>
    </w:p>
    <w:p w:rsidR="00000000" w:rsidRDefault="008934F6">
      <w:pPr>
        <w:ind w:firstLine="284"/>
        <w:jc w:val="both"/>
      </w:pPr>
      <w:r>
        <w:t>_________</w:t>
      </w:r>
      <w:r>
        <w:t>______________________________________________________________________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Подпись руководителя</w:t>
      </w:r>
    </w:p>
    <w:p w:rsidR="00000000" w:rsidRDefault="008934F6">
      <w:pPr>
        <w:ind w:firstLine="284"/>
        <w:jc w:val="both"/>
      </w:pPr>
      <w:r>
        <w:t>организации-заявителя</w:t>
      </w:r>
    </w:p>
    <w:p w:rsidR="00000000" w:rsidRDefault="008934F6">
      <w:pPr>
        <w:ind w:firstLine="284"/>
        <w:jc w:val="both"/>
      </w:pPr>
      <w:r>
        <w:t>(заверяется печатью)</w:t>
      </w:r>
    </w:p>
    <w:p w:rsidR="00000000" w:rsidRDefault="008934F6">
      <w:pPr>
        <w:ind w:firstLine="284"/>
        <w:jc w:val="both"/>
        <w:sectPr w:rsidR="00000000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:rsidR="00000000" w:rsidRDefault="008934F6">
      <w:pPr>
        <w:ind w:firstLine="284"/>
        <w:jc w:val="right"/>
        <w:rPr>
          <w:i/>
          <w:iCs/>
        </w:rPr>
      </w:pPr>
      <w:r>
        <w:rPr>
          <w:i/>
          <w:iCs/>
        </w:rPr>
        <w:lastRenderedPageBreak/>
        <w:t>ПРИЛОЖЕНИЕ № 5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БЛОК-СХЕМА ИСПОЛНЕНИЯ ГОСУДАРСТВЕННОЙ ФУНКЦИИ ПО ВЫДАЧЕ РАЗРЕШЕНИЙ НА ПРИМЕНЕНИЕ КОНКРЕТНЫХ ВИДОВ (ТИПО</w:t>
      </w:r>
      <w:r>
        <w:rPr>
          <w:b/>
          <w:bCs/>
        </w:rPr>
        <w:t>В) ТЕХНИЧЕСКИХ УСТРОЙСТВ НА ОПАСНЫХ ПРОИЗВОДСТВЕННЫХ ОБЪЕКТАХ</w:t>
      </w:r>
    </w:p>
    <w:p w:rsidR="00000000" w:rsidRDefault="008934F6">
      <w:pPr>
        <w:jc w:val="both"/>
      </w:pPr>
    </w:p>
    <w:p w:rsidR="00000000" w:rsidRDefault="008934F6">
      <w:pPr>
        <w:jc w:val="center"/>
        <w:rPr>
          <w:b/>
          <w:bCs/>
        </w:rPr>
      </w:pPr>
      <w:r>
        <w:rPr>
          <w:b/>
          <w:bCs/>
        </w:rPr>
        <w:t>Прием заявительных документов</w:t>
      </w:r>
    </w:p>
    <w:p w:rsidR="00000000" w:rsidRDefault="008934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4"/>
        <w:gridCol w:w="41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5" w:type="dxa"/>
            <w:gridSpan w:val="2"/>
            <w:tcBorders>
              <w:bottom w:val="nil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Начало исполнения государственной функции: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обращение заявителя в центральный аппарат (те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риториальный орган) Ростехнадзора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комплектом заявительных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19050</wp:posOffset>
                      </wp:positionV>
                      <wp:extent cx="0" cy="114300"/>
                      <wp:effectExtent l="53975" t="9525" r="60325" b="19050"/>
                      <wp:wrapNone/>
                      <wp:docPr id="1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1.5pt" to="20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0y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5" w:type="dxa"/>
            <w:gridSpan w:val="2"/>
            <w:tcBorders>
              <w:bottom w:val="nil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центрального аппарата (те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риториального органа) Ростехнадзора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регистрирует заявительные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12065</wp:posOffset>
                      </wp:positionV>
                      <wp:extent cx="0" cy="114300"/>
                      <wp:effectExtent l="59690" t="12065" r="54610" b="16510"/>
                      <wp:wrapNone/>
                      <wp:docPr id="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.95pt" to="205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Yd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5" w:type="dxa"/>
            <w:gridSpan w:val="2"/>
            <w:tcBorders>
              <w:bottom w:val="nil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центрального аппарата (те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риториального органа) Ростехнадзора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передает заявительные документы в Уполномоченный отдел (должностно</w:t>
            </w:r>
            <w:r>
              <w:rPr>
                <w:sz w:val="18"/>
              </w:rPr>
              <w:t>му лицу)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14605</wp:posOffset>
                      </wp:positionV>
                      <wp:extent cx="0" cy="114300"/>
                      <wp:effectExtent l="61595" t="5080" r="52705" b="23495"/>
                      <wp:wrapNone/>
                      <wp:docPr id="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.15pt" to="20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Kl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5" w:type="dxa"/>
            <w:gridSpan w:val="2"/>
            <w:tcBorders>
              <w:bottom w:val="nil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Уполномоченного отдела (должностное лицо) вн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сит сведения о заявителе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электронную базу да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6350</wp:posOffset>
                      </wp:positionV>
                      <wp:extent cx="0" cy="114300"/>
                      <wp:effectExtent l="59055" t="6350" r="55245" b="22225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5pt" to="-1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mK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00000" w:rsidRDefault="008934F6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Специалист Уполномоченного отдела (должностное лицо) оформляет сопроводительное письмо и передает заявительные документы ответстве</w:t>
            </w:r>
            <w:r>
              <w:rPr>
                <w:sz w:val="18"/>
              </w:rPr>
              <w:t>нному (головному) исполнителю</w:t>
            </w:r>
          </w:p>
        </w:tc>
      </w:tr>
    </w:tbl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Рассмотрение заявительных документов и принятие решения о выдаче</w:t>
      </w: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или об отказе в выдаче Разрешений</w:t>
      </w:r>
    </w:p>
    <w:p w:rsidR="00000000" w:rsidRDefault="008934F6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650"/>
        <w:gridCol w:w="1863"/>
        <w:gridCol w:w="460"/>
        <w:gridCol w:w="378"/>
        <w:gridCol w:w="1672"/>
        <w:gridCol w:w="16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8" w:type="dxa"/>
            <w:gridSpan w:val="7"/>
            <w:tcBorders>
              <w:bottom w:val="nil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Начало исполнения административной процедуры: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получение заявительных документов ответственным (головным) исполнителем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14605</wp:posOffset>
                      </wp:positionV>
                      <wp:extent cx="0" cy="114300"/>
                      <wp:effectExtent l="61595" t="5080" r="52705" b="23495"/>
                      <wp:wrapNone/>
                      <wp:docPr id="1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.15pt" to="20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sH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8" w:type="dxa"/>
            <w:gridSpan w:val="7"/>
            <w:tcBorders>
              <w:bottom w:val="nil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ответственного (головного) исполнителя проверяет</w:t>
            </w:r>
          </w:p>
          <w:p w:rsidR="00000000" w:rsidRDefault="008934F6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комплектность и правильность оформления заявительных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12065</wp:posOffset>
                      </wp:positionV>
                      <wp:extent cx="0" cy="114300"/>
                      <wp:effectExtent l="61595" t="12065" r="52705" b="1651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.95pt" to="114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7RKA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10795</wp:posOffset>
                      </wp:positionV>
                      <wp:extent cx="0" cy="114300"/>
                      <wp:effectExtent l="60325" t="10795" r="53975" b="17780"/>
                      <wp:wrapNone/>
                      <wp:docPr id="1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.85pt" to="-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zB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случае представления некомплектных заявительных документов специалист ответственного (головного) исполнителя направляет з</w:t>
            </w:r>
            <w:r>
              <w:rPr>
                <w:sz w:val="18"/>
              </w:rPr>
              <w:t>аявителю письмо об отказе в принятии к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смотрению 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кументов с обоснованием причин отказа и передает копию письма в Уполномоченный отдел (должностному лицу)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ответственного определяет полноту представленных сведений, качество заявительных доку</w:t>
            </w:r>
            <w:r>
              <w:rPr>
                <w:sz w:val="18"/>
              </w:rPr>
              <w:t>ментов и их соответствие требованиям законодательства Российской Федерации и нормативных правовых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5715</wp:posOffset>
                      </wp:positionV>
                      <wp:extent cx="0" cy="114300"/>
                      <wp:effectExtent l="57785" t="5715" r="56515" b="2286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45pt" to="-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LSJw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8255</wp:posOffset>
                      </wp:positionV>
                      <wp:extent cx="1312545" cy="787400"/>
                      <wp:effectExtent l="38735" t="8255" r="10795" b="5207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2545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pt,.65pt" to="216.6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0972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11430</wp:posOffset>
                      </wp:positionV>
                      <wp:extent cx="0" cy="685800"/>
                      <wp:effectExtent l="60325" t="11430" r="53975" b="17145"/>
                      <wp:wrapNone/>
                      <wp:docPr id="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.9pt" to="-1.2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Wk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Уполномоченного отдела (должностное лицо) регистрирует отказ в принятии к рассмотрению в электронной базе данных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8890</wp:posOffset>
                      </wp:positionV>
                      <wp:extent cx="0" cy="114300"/>
                      <wp:effectExtent l="60960" t="8890" r="53340" b="19685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.7pt" to="11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oWJw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случа</w:t>
            </w:r>
            <w:r>
              <w:rPr>
                <w:sz w:val="18"/>
              </w:rPr>
              <w:t>е неполноты представленных сведений или несоответствии заявительных документов требованиям законодательства Российской Федерации и нормативных правовых актов специалист ответственного (головного) исполнителя направляет заявителю письмо об отказе в выдаче Р</w:t>
            </w:r>
            <w:r>
              <w:rPr>
                <w:sz w:val="18"/>
              </w:rPr>
              <w:t>азрешения с обоснованием причин отказа и передает копию письма со служебной запиской в Уполномоченный отдел (должностному лицу)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ответственного (головного) исполнителя оформляется проект Разрешения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3175</wp:posOffset>
                      </wp:positionV>
                      <wp:extent cx="0" cy="114300"/>
                      <wp:effectExtent l="53975" t="12700" r="60325" b="15875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.25pt" to="113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fg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ySZCmN64Aj0rtbCiOntWz2Wr6zSGlq5aoA48UXy4G4rIQkbwJCRtnIMG+/6wZ+JCj11Gn&#10;c2O7AAkKoHNsx+XeDn72iA6HFE6zLH9IY6cSUtzijHX+E9cdCkaJJX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4445</wp:posOffset>
                      </wp:positionV>
                      <wp:extent cx="0" cy="685800"/>
                      <wp:effectExtent l="52705" t="13970" r="61595" b="14605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.35pt" to="82.1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msKQ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Уполномоченного отдела (дол</w:t>
            </w:r>
            <w:r>
              <w:rPr>
                <w:sz w:val="18"/>
              </w:rPr>
              <w:t>жностное лицо) регистрирует отказ в принятии к рассмотрению в электронной базе данных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8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ответственного (головного) исполнителя передает подписанный начальниками и должностными лицами структурных подразделений ответственных и головных исп</w:t>
            </w:r>
            <w:r>
              <w:rPr>
                <w:sz w:val="18"/>
              </w:rPr>
              <w:t>олнителей проект Разрешения вместе с его электронной копией в Уполномоченный отдел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(должностному лицу) для оформления Разрешения</w:t>
            </w:r>
          </w:p>
        </w:tc>
      </w:tr>
    </w:tbl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lastRenderedPageBreak/>
        <w:t>Оформление, регистрация и выдача Разрешений</w:t>
      </w:r>
    </w:p>
    <w:p w:rsidR="00000000" w:rsidRDefault="008934F6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4"/>
        <w:gridCol w:w="41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8" w:type="dxa"/>
            <w:gridSpan w:val="2"/>
            <w:tcBorders>
              <w:bottom w:val="nil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Начало исполнения административной процедуры: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получение Уполномоченным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делом </w:t>
            </w:r>
            <w:r>
              <w:rPr>
                <w:sz w:val="18"/>
              </w:rPr>
              <w:t>(должностным лицом) подписанного проекта Разрешения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14605</wp:posOffset>
                      </wp:positionV>
                      <wp:extent cx="0" cy="114300"/>
                      <wp:effectExtent l="61595" t="5080" r="52705" b="23495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.15pt" to="20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ViJgIAAEo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8" w:type="dxa"/>
            <w:gridSpan w:val="2"/>
            <w:tcBorders>
              <w:bottom w:val="nil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Уполномоченного отдела (должностное лицо) оформляет Разрешение на бланке,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присваивает регистрационный номер и передает его вместе с подписанным проектом Разрешения ответственному (головном</w:t>
            </w:r>
            <w:r>
              <w:rPr>
                <w:sz w:val="18"/>
              </w:rPr>
              <w:t>у) исполнителю для представления уполномоченному заместителю руководителя Ростехнадзора, либо должностному лицу, уполномоченному руководителем Ростехнадзора (руков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дителю территориального органа Ростехнадзора), на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14605</wp:posOffset>
                      </wp:positionV>
                      <wp:extent cx="0" cy="114300"/>
                      <wp:effectExtent l="61595" t="5080" r="52705" b="23495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.15pt" to="20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pu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N5kGa3rgCPCq1s6E4elbP5lHTbw4pXbVEHXik+HIxEJeFiORNSNg4Awn2/WfNwIccvY46&#10;nRvbBUhQAJ1jOy73dvCzR3Q4pHCaZfk0jZ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8" w:type="dxa"/>
            <w:gridSpan w:val="2"/>
            <w:tcBorders>
              <w:bottom w:val="nil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ответственного (го</w:t>
            </w:r>
            <w:r>
              <w:rPr>
                <w:sz w:val="18"/>
              </w:rPr>
              <w:t>ловного) исполнителя после подписания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веряет Разрешение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гербовой печатью и передает в Уполномоченный отдел (должностному лицу)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вместе с подписанным проектом Разреш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14605</wp:posOffset>
                      </wp:positionV>
                      <wp:extent cx="0" cy="114300"/>
                      <wp:effectExtent l="61595" t="5080" r="52705" b="23495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.15pt" to="20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BC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8" w:type="dxa"/>
            <w:gridSpan w:val="2"/>
            <w:tcBorders>
              <w:bottom w:val="nil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Уполномоченного отдела (должностное лицо) выдает Разрешение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представит</w:t>
            </w:r>
            <w:r>
              <w:rPr>
                <w:sz w:val="18"/>
              </w:rPr>
              <w:t>елю заявителя или направляет по почте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9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14605</wp:posOffset>
                      </wp:positionV>
                      <wp:extent cx="0" cy="114300"/>
                      <wp:effectExtent l="61595" t="5080" r="52705" b="23495"/>
                      <wp:wrapNone/>
                      <wp:docPr id="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.15pt" to="20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/hKAIAAEo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934F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Специалист Уполномоченного отдела (должностное лицо) регистрирует Разрешение</w:t>
            </w:r>
          </w:p>
          <w:p w:rsidR="00000000" w:rsidRDefault="008934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электронной базе данных, вносит сведения в реестр Разрешений</w:t>
            </w:r>
          </w:p>
        </w:tc>
      </w:tr>
    </w:tbl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right"/>
        <w:rPr>
          <w:i/>
          <w:iCs/>
        </w:rPr>
      </w:pPr>
      <w:r>
        <w:rPr>
          <w:i/>
          <w:iCs/>
        </w:rPr>
        <w:t>ПРИЛОЖЕНИЕ № 6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ОБРАЗЕЦ</w:t>
      </w: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сопроводительного письма о выдаче Разрешения</w:t>
      </w:r>
    </w:p>
    <w:p w:rsidR="00000000" w:rsidRDefault="008934F6">
      <w:pPr>
        <w:ind w:firstLine="284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4020"/>
      </w:tblGrid>
      <w:tr w:rsidR="00000000">
        <w:trPr>
          <w:cantSplit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2402" w:type="pct"/>
            <w:tcBorders>
              <w:top w:val="nil"/>
              <w:left w:val="nil"/>
              <w:right w:val="nil"/>
            </w:tcBorders>
          </w:tcPr>
          <w:p w:rsidR="00000000" w:rsidRDefault="008934F6">
            <w:pPr>
              <w:jc w:val="both"/>
            </w:pPr>
            <w:r>
              <w:t>Начальнику ____________________________</w:t>
            </w:r>
          </w:p>
          <w:p w:rsidR="00000000" w:rsidRDefault="008934F6">
            <w:pPr>
              <w:jc w:val="center"/>
            </w:pPr>
            <w:r>
              <w:rPr>
                <w:i/>
                <w:iCs/>
                <w:sz w:val="18"/>
              </w:rPr>
              <w:t>наименование структурного подразделения центрального аппарата (территориального органа) Ростехнадзора</w:t>
            </w:r>
          </w:p>
        </w:tc>
      </w:tr>
    </w:tbl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Направляются документы заявителя Разрешения на применение технических устройств и сведения, внесенные в базу да</w:t>
      </w:r>
      <w:r>
        <w:t>нных.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Наименование технического устройства: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Код ОКП (ТН ВЭД):</w:t>
      </w:r>
    </w:p>
    <w:p w:rsidR="00000000" w:rsidRDefault="008934F6">
      <w:pPr>
        <w:ind w:firstLine="284"/>
        <w:jc w:val="both"/>
      </w:pPr>
      <w:r>
        <w:t>Заявитель Разрешения (Название организации):</w:t>
      </w:r>
    </w:p>
    <w:p w:rsidR="00000000" w:rsidRDefault="008934F6">
      <w:pPr>
        <w:ind w:firstLine="284"/>
        <w:jc w:val="both"/>
      </w:pPr>
      <w:r>
        <w:t>Юридический адрес:</w:t>
      </w:r>
    </w:p>
    <w:p w:rsidR="00000000" w:rsidRDefault="008934F6">
      <w:pPr>
        <w:ind w:firstLine="284"/>
        <w:jc w:val="both"/>
      </w:pPr>
      <w:r>
        <w:t>Основание выдачи Разрешения (заявление, документация. представленная на получение Разрешения):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 xml:space="preserve">Входящий №                      </w:t>
      </w:r>
      <w:r>
        <w:t xml:space="preserve"> дата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Контрольная дата окончания рассмотрения заявительных документов: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Ответственный (головной) исполнитель: (наименование структурного подразделения):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Начальник Уполномоченного отдела                                             И.О. Фамилия</w:t>
      </w:r>
    </w:p>
    <w:p w:rsidR="00000000" w:rsidRDefault="008934F6">
      <w:pPr>
        <w:ind w:firstLine="284"/>
        <w:jc w:val="both"/>
      </w:pPr>
      <w:r>
        <w:t>(Заместите</w:t>
      </w:r>
      <w:r>
        <w:t>ль руководителя</w:t>
      </w:r>
    </w:p>
    <w:p w:rsidR="00000000" w:rsidRDefault="008934F6">
      <w:pPr>
        <w:ind w:firstLine="284"/>
        <w:jc w:val="both"/>
      </w:pPr>
      <w:r>
        <w:t>территориального органа)                                                                     Подпись</w:t>
      </w:r>
    </w:p>
    <w:p w:rsidR="00000000" w:rsidRDefault="008934F6">
      <w:pPr>
        <w:ind w:firstLine="284"/>
        <w:jc w:val="both"/>
        <w:sectPr w:rsidR="00000000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:rsidR="00000000" w:rsidRDefault="008934F6">
      <w:pPr>
        <w:ind w:firstLine="284"/>
        <w:jc w:val="right"/>
        <w:rPr>
          <w:i/>
          <w:iCs/>
        </w:rPr>
      </w:pPr>
      <w:r>
        <w:rPr>
          <w:i/>
          <w:iCs/>
        </w:rPr>
        <w:lastRenderedPageBreak/>
        <w:t>ПРИЛОЖЕНИЕ № 7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ОБРАЗЕЦ ПРОЕКТА РАЗРЕШЕНИЯ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Наименование технического устройства: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Код ОКП (ТН ВЭД):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Изготовитель (поставщик): (полное на</w:t>
      </w:r>
      <w:r>
        <w:t>именование организации, юридический адрес)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Основание выдачи разрешения: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Условия применения: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Срок действия разрешения: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Подписи начальников и должностных лиц</w:t>
      </w:r>
    </w:p>
    <w:p w:rsidR="00000000" w:rsidRDefault="008934F6">
      <w:pPr>
        <w:ind w:firstLine="284"/>
        <w:jc w:val="both"/>
      </w:pPr>
      <w:r>
        <w:t>структурных подразделений</w:t>
      </w:r>
    </w:p>
    <w:p w:rsidR="00000000" w:rsidRDefault="008934F6">
      <w:pPr>
        <w:ind w:firstLine="284"/>
        <w:jc w:val="both"/>
      </w:pPr>
      <w:r>
        <w:t>ответственных и головных исполнителей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right"/>
        <w:rPr>
          <w:i/>
          <w:iCs/>
        </w:rPr>
      </w:pPr>
      <w:r>
        <w:rPr>
          <w:i/>
          <w:iCs/>
        </w:rPr>
        <w:t>ПРИЛОЖЕНИЕ № 8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ОБРАЗЕЦ БЛАНК</w:t>
      </w:r>
      <w:r>
        <w:rPr>
          <w:b/>
          <w:bCs/>
        </w:rPr>
        <w:t>А РАЗРЕШЕНИЯ</w:t>
      </w:r>
    </w:p>
    <w:p w:rsidR="00000000" w:rsidRDefault="008934F6">
      <w:pPr>
        <w:ind w:firstLine="284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360"/>
        <w:gridCol w:w="1441"/>
        <w:gridCol w:w="1679"/>
      </w:tblGrid>
      <w:tr w:rsidR="0000000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center"/>
            </w:pPr>
          </w:p>
          <w:p w:rsidR="00000000" w:rsidRDefault="008934F6">
            <w:pPr>
              <w:jc w:val="center"/>
            </w:pPr>
            <w:r>
              <w:t>ФЕДЕРАЛЬНАЯ СЛУЖБА</w:t>
            </w:r>
          </w:p>
          <w:p w:rsidR="00000000" w:rsidRDefault="008934F6">
            <w:pPr>
              <w:jc w:val="center"/>
            </w:pPr>
            <w:r>
              <w:t>ПО ЭКОЛОГИЧЕСКОМУ, ТЕХНОЛОГИЧЕСКОМУ И АТОМНОМУ НАДЗОРУ</w:t>
            </w:r>
          </w:p>
          <w:p w:rsidR="00000000" w:rsidRDefault="008934F6">
            <w:pPr>
              <w:jc w:val="center"/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РАЗРЕШЕНИЕ</w:t>
            </w:r>
          </w:p>
          <w:p w:rsidR="00000000" w:rsidRDefault="008934F6">
            <w:pPr>
              <w:jc w:val="center"/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t xml:space="preserve">                                                     № РРС</w:t>
            </w:r>
          </w:p>
          <w:p w:rsidR="00000000" w:rsidRDefault="008934F6">
            <w:pPr>
              <w:jc w:val="center"/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rPr>
                <w:b/>
                <w:bCs/>
              </w:rPr>
              <w:t>На применение технических устройств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Оборудование (техническое устройство, материал):</w:t>
            </w:r>
          </w:p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Код ОКП (ТН ВЭД):</w:t>
            </w:r>
          </w:p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Изготовитель (поставщик):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Юридический адрес: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Основание выдачи разрешения: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Условия применения: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Срок действия разрешения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292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2079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Заместитель руководителя</w:t>
            </w:r>
          </w:p>
        </w:tc>
      </w:tr>
      <w:tr w:rsidR="00000000">
        <w:tc>
          <w:tcPr>
            <w:tcW w:w="292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292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  <w:r>
              <w:t>Дата выдачи</w:t>
            </w:r>
          </w:p>
        </w:tc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both"/>
            </w:pPr>
            <w:r>
              <w:t>Подпись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И.О. Фамилия</w:t>
            </w:r>
          </w:p>
        </w:tc>
      </w:tr>
      <w:tr w:rsidR="00000000">
        <w:tc>
          <w:tcPr>
            <w:tcW w:w="292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rPr>
          <w:cantSplit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t>Гербовая печать</w:t>
            </w:r>
          </w:p>
        </w:tc>
      </w:tr>
      <w:tr w:rsidR="00000000">
        <w:tc>
          <w:tcPr>
            <w:tcW w:w="3136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both"/>
            </w:pPr>
            <w:r>
              <w:t>Серия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Номер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</w:tbl>
    <w:p w:rsidR="00000000" w:rsidRDefault="008934F6">
      <w:pPr>
        <w:ind w:firstLine="284"/>
        <w:jc w:val="both"/>
        <w:sectPr w:rsidR="00000000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:rsidR="00000000" w:rsidRDefault="008934F6">
      <w:pPr>
        <w:ind w:firstLine="284"/>
        <w:jc w:val="right"/>
        <w:rPr>
          <w:i/>
          <w:iCs/>
        </w:rPr>
      </w:pPr>
      <w:r>
        <w:rPr>
          <w:i/>
          <w:iCs/>
        </w:rPr>
        <w:lastRenderedPageBreak/>
        <w:t>ПРИЛОЖЕНИЕ N 9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ОБРАЗЕЦ БЛАНКА ПРИЛОЖЕНИЯ К РАЗРЕШЕНИЮ</w:t>
      </w:r>
    </w:p>
    <w:p w:rsidR="00000000" w:rsidRDefault="008934F6">
      <w:pPr>
        <w:ind w:firstLine="284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8"/>
        <w:gridCol w:w="1260"/>
        <w:gridCol w:w="360"/>
        <w:gridCol w:w="1121"/>
        <w:gridCol w:w="363"/>
        <w:gridCol w:w="1456"/>
      </w:tblGrid>
      <w:tr w:rsidR="00000000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227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2725" w:type="pct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right"/>
            </w:pPr>
            <w:r>
              <w:t xml:space="preserve">ПРИЛОЖЕНИЕ </w:t>
            </w:r>
          </w:p>
        </w:tc>
      </w:tr>
      <w:tr w:rsidR="00000000">
        <w:tc>
          <w:tcPr>
            <w:tcW w:w="227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2725" w:type="pct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227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16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both"/>
            </w:pPr>
            <w:r>
              <w:t xml:space="preserve">к разрешению № РРС 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>от</w:t>
            </w:r>
          </w:p>
          <w:p w:rsidR="00000000" w:rsidRDefault="008934F6">
            <w:pPr>
              <w:jc w:val="both"/>
            </w:pPr>
          </w:p>
        </w:tc>
      </w:tr>
      <w:tr w:rsidR="00000000">
        <w:tc>
          <w:tcPr>
            <w:tcW w:w="2275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2725" w:type="pct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t>(без разрешения недействительно)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3028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1972" w:type="pct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Заместитель руководителя </w:t>
            </w:r>
          </w:p>
        </w:tc>
      </w:tr>
      <w:tr w:rsidR="00000000">
        <w:tc>
          <w:tcPr>
            <w:tcW w:w="3028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c>
          <w:tcPr>
            <w:tcW w:w="3028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both"/>
            </w:pPr>
            <w:r>
              <w:t xml:space="preserve">Подпись 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И.О. Фамилия </w:t>
            </w:r>
          </w:p>
        </w:tc>
      </w:tr>
      <w:tr w:rsidR="00000000">
        <w:tc>
          <w:tcPr>
            <w:tcW w:w="3028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  <w:tr w:rsidR="00000000">
        <w:trPr>
          <w:cantSplit/>
        </w:trPr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934F6">
            <w:pPr>
              <w:jc w:val="center"/>
            </w:pPr>
            <w:r>
              <w:t>Гербовая печать</w:t>
            </w:r>
          </w:p>
        </w:tc>
      </w:tr>
      <w:tr w:rsidR="00000000">
        <w:tc>
          <w:tcPr>
            <w:tcW w:w="3243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00000" w:rsidRDefault="008934F6">
            <w:pPr>
              <w:jc w:val="both"/>
            </w:pP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934F6">
            <w:pPr>
              <w:jc w:val="both"/>
            </w:pPr>
            <w:r>
              <w:t>Серия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00000" w:rsidRDefault="008934F6">
            <w:pPr>
              <w:jc w:val="both"/>
            </w:pPr>
            <w:r>
              <w:t xml:space="preserve">Номер 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34F6">
            <w:pPr>
              <w:jc w:val="both"/>
            </w:pPr>
          </w:p>
        </w:tc>
      </w:tr>
    </w:tbl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right"/>
        <w:rPr>
          <w:i/>
          <w:iCs/>
        </w:rPr>
      </w:pPr>
      <w:r>
        <w:rPr>
          <w:i/>
          <w:iCs/>
        </w:rPr>
        <w:t>ПРИЛОЖЕНИЕ № 10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center"/>
        <w:rPr>
          <w:b/>
          <w:bCs/>
        </w:rPr>
      </w:pPr>
      <w:r>
        <w:rPr>
          <w:b/>
          <w:bCs/>
        </w:rPr>
        <w:t>СТРУКТУРА РЕГИСТРАЦИОННОГО НОМЕРА РАЗРЕШЕНИЯ</w:t>
      </w:r>
    </w:p>
    <w:p w:rsidR="00000000" w:rsidRDefault="008934F6">
      <w:pPr>
        <w:ind w:firstLine="284"/>
        <w:jc w:val="both"/>
      </w:pPr>
    </w:p>
    <w:p w:rsidR="00000000" w:rsidRDefault="008934F6">
      <w:pPr>
        <w:ind w:firstLine="284"/>
        <w:jc w:val="both"/>
      </w:pPr>
      <w:r>
        <w:t>Регистрационный номер Разрешения состоит из четырех групп знаков для центрального аппарата и из пяти групп знаков для территориальных органов Ростехнадзора.</w:t>
      </w:r>
    </w:p>
    <w:p w:rsidR="00000000" w:rsidRDefault="008934F6">
      <w:pPr>
        <w:ind w:firstLine="284"/>
        <w:jc w:val="both"/>
      </w:pPr>
      <w:r>
        <w:t xml:space="preserve">Первые три группы знаков разделены </w:t>
      </w:r>
      <w:r>
        <w:t>тире (дефисом) и обозначают:</w:t>
      </w:r>
    </w:p>
    <w:p w:rsidR="00000000" w:rsidRDefault="008934F6">
      <w:pPr>
        <w:ind w:firstLine="284"/>
        <w:jc w:val="both"/>
      </w:pPr>
      <w:r>
        <w:t>1. Буквенный индекс РРС (реестр разрешительной системы).</w:t>
      </w:r>
    </w:p>
    <w:p w:rsidR="00000000" w:rsidRDefault="008934F6">
      <w:pPr>
        <w:ind w:firstLine="284"/>
        <w:jc w:val="both"/>
      </w:pPr>
      <w:r>
        <w:t>2. Буквенный индекс вида Разрешения.</w:t>
      </w:r>
    </w:p>
    <w:p w:rsidR="00000000" w:rsidRDefault="008934F6">
      <w:pPr>
        <w:ind w:firstLine="284"/>
        <w:jc w:val="both"/>
      </w:pPr>
      <w:r>
        <w:t>3. Цифровой индекс центрального аппарата или Межрегионального территориального управления технологического и экологического надзора п</w:t>
      </w:r>
      <w:r>
        <w:t>о федеральному округу.</w:t>
      </w:r>
    </w:p>
    <w:p w:rsidR="00000000" w:rsidRDefault="008934F6">
      <w:pPr>
        <w:ind w:firstLine="284"/>
        <w:jc w:val="both"/>
      </w:pPr>
      <w:r>
        <w:t>4. Цифровой индекс территориального управления в составе Межрегионального территориального управления технологического и экологического надзора по федеральному округу.</w:t>
      </w:r>
    </w:p>
    <w:p w:rsidR="00000000" w:rsidRDefault="008934F6">
      <w:pPr>
        <w:ind w:firstLine="284"/>
        <w:jc w:val="both"/>
      </w:pPr>
      <w:r>
        <w:t>5. Шестизначный порядковый номер Разрешения.</w:t>
      </w:r>
    </w:p>
    <w:p w:rsidR="00000000" w:rsidRDefault="008934F6">
      <w:pPr>
        <w:ind w:firstLine="284"/>
        <w:jc w:val="both"/>
      </w:pPr>
      <w:r>
        <w:t>Цифровые индексы цен</w:t>
      </w:r>
      <w:r>
        <w:t>трального аппарата и территориальных органов Ростехнадзора:</w:t>
      </w:r>
    </w:p>
    <w:p w:rsidR="00000000" w:rsidRDefault="008934F6">
      <w:pPr>
        <w:ind w:firstLine="284"/>
        <w:jc w:val="both"/>
      </w:pPr>
      <w:r>
        <w:t>00 - центральный аппарат Ростехнадзора;</w:t>
      </w:r>
    </w:p>
    <w:p w:rsidR="00000000" w:rsidRDefault="008934F6">
      <w:pPr>
        <w:ind w:firstLine="284"/>
        <w:jc w:val="both"/>
      </w:pPr>
      <w:r>
        <w:t>01 - МТУ Ростехнадзора по Центральному федеральному округу;</w:t>
      </w:r>
    </w:p>
    <w:p w:rsidR="00000000" w:rsidRDefault="008934F6">
      <w:pPr>
        <w:ind w:firstLine="284"/>
        <w:jc w:val="both"/>
      </w:pPr>
      <w:r>
        <w:t>01-1. Московское МТУ Ростехнадзора;</w:t>
      </w:r>
    </w:p>
    <w:p w:rsidR="00000000" w:rsidRDefault="008934F6">
      <w:pPr>
        <w:ind w:firstLine="284"/>
        <w:jc w:val="both"/>
      </w:pPr>
      <w:r>
        <w:t>01-2. УТЭН Ростехнадзора по Рязанской области;</w:t>
      </w:r>
    </w:p>
    <w:p w:rsidR="00000000" w:rsidRDefault="008934F6">
      <w:pPr>
        <w:ind w:firstLine="284"/>
        <w:jc w:val="both"/>
      </w:pPr>
      <w:r>
        <w:t>01-3. УТЭН Ро</w:t>
      </w:r>
      <w:r>
        <w:t>стехнадзора по Смоленской области;</w:t>
      </w:r>
    </w:p>
    <w:p w:rsidR="00000000" w:rsidRDefault="008934F6">
      <w:pPr>
        <w:ind w:firstLine="284"/>
        <w:jc w:val="both"/>
      </w:pPr>
      <w:r>
        <w:t>01-4. УТЭН Ростехнадзора по Тверской области</w:t>
      </w:r>
    </w:p>
    <w:p w:rsidR="00000000" w:rsidRDefault="008934F6">
      <w:pPr>
        <w:ind w:firstLine="284"/>
        <w:jc w:val="both"/>
      </w:pPr>
      <w:r>
        <w:t>01-5. УТЭН Ростехнадзора по Белгородской области</w:t>
      </w:r>
    </w:p>
    <w:p w:rsidR="00000000" w:rsidRDefault="008934F6">
      <w:pPr>
        <w:ind w:firstLine="284"/>
        <w:jc w:val="both"/>
      </w:pPr>
      <w:r>
        <w:t>01-6. УТЭН Ростехнадзора по Курской области</w:t>
      </w:r>
    </w:p>
    <w:p w:rsidR="00000000" w:rsidRDefault="008934F6">
      <w:pPr>
        <w:ind w:firstLine="284"/>
        <w:jc w:val="both"/>
      </w:pPr>
      <w:r>
        <w:t>01-7. УТЭН Ростехнадзора по Брянской области</w:t>
      </w:r>
    </w:p>
    <w:p w:rsidR="00000000" w:rsidRDefault="008934F6">
      <w:pPr>
        <w:ind w:firstLine="284"/>
        <w:jc w:val="both"/>
      </w:pPr>
      <w:r>
        <w:t xml:space="preserve">01-8. УТЭН Ростехнадзора по Калужской </w:t>
      </w:r>
      <w:r>
        <w:t>области</w:t>
      </w:r>
    </w:p>
    <w:p w:rsidR="00000000" w:rsidRDefault="008934F6">
      <w:pPr>
        <w:ind w:firstLine="284"/>
        <w:jc w:val="both"/>
      </w:pPr>
      <w:r>
        <w:t>01-9. УТЭН Ростехнадзора по Орловской области</w:t>
      </w:r>
    </w:p>
    <w:p w:rsidR="00000000" w:rsidRDefault="008934F6">
      <w:pPr>
        <w:ind w:firstLine="284"/>
        <w:jc w:val="both"/>
      </w:pPr>
      <w:r>
        <w:t>01-10. УТЭН Ростехнадзора по Тульской области</w:t>
      </w:r>
    </w:p>
    <w:p w:rsidR="00000000" w:rsidRDefault="008934F6">
      <w:pPr>
        <w:ind w:firstLine="284"/>
        <w:jc w:val="both"/>
      </w:pPr>
      <w:r>
        <w:t>01-11 УТЭН Ростехнадзора по Воронежской области</w:t>
      </w:r>
    </w:p>
    <w:p w:rsidR="00000000" w:rsidRDefault="008934F6">
      <w:pPr>
        <w:ind w:firstLine="284"/>
        <w:jc w:val="both"/>
      </w:pPr>
      <w:r>
        <w:lastRenderedPageBreak/>
        <w:t>01-12 УТЭН Ростехнадзора по Липецкой области</w:t>
      </w:r>
    </w:p>
    <w:p w:rsidR="00000000" w:rsidRDefault="008934F6">
      <w:pPr>
        <w:ind w:firstLine="284"/>
        <w:jc w:val="both"/>
      </w:pPr>
      <w:r>
        <w:t>01-13 УТЭН Ростехнадзора по Тамбовской области</w:t>
      </w:r>
    </w:p>
    <w:p w:rsidR="00000000" w:rsidRDefault="008934F6">
      <w:pPr>
        <w:ind w:firstLine="284"/>
        <w:jc w:val="both"/>
      </w:pPr>
      <w:r>
        <w:t>01-14 УТЭН Росте</w:t>
      </w:r>
      <w:r>
        <w:t>хнадзора по Владимирской области</w:t>
      </w:r>
    </w:p>
    <w:p w:rsidR="00000000" w:rsidRDefault="008934F6">
      <w:pPr>
        <w:ind w:firstLine="284"/>
        <w:jc w:val="both"/>
      </w:pPr>
      <w:r>
        <w:t>01-15 УТЭН Ростехнадзора по Костромской области</w:t>
      </w:r>
    </w:p>
    <w:p w:rsidR="00000000" w:rsidRDefault="008934F6">
      <w:pPr>
        <w:ind w:firstLine="284"/>
        <w:jc w:val="both"/>
      </w:pPr>
      <w:r>
        <w:t>01-16 УТЭН Ростехнадзора по Ивановской области</w:t>
      </w:r>
    </w:p>
    <w:p w:rsidR="00000000" w:rsidRDefault="008934F6">
      <w:pPr>
        <w:ind w:firstLine="284"/>
        <w:jc w:val="both"/>
      </w:pPr>
      <w:r>
        <w:t>01-17 УТЭН Ростехнадзора по Ярославской области</w:t>
      </w:r>
    </w:p>
    <w:p w:rsidR="00000000" w:rsidRDefault="008934F6">
      <w:pPr>
        <w:ind w:firstLine="284"/>
        <w:jc w:val="both"/>
      </w:pPr>
      <w:r>
        <w:t>01-18 Центральный МТО по надзору за ядерной и радиационной безопасностью</w:t>
      </w:r>
    </w:p>
    <w:p w:rsidR="00000000" w:rsidRDefault="008934F6">
      <w:pPr>
        <w:ind w:firstLine="284"/>
        <w:jc w:val="both"/>
      </w:pPr>
      <w:r>
        <w:t>01-19 М</w:t>
      </w:r>
      <w:r>
        <w:t>ежрегиональный территориальный округ по информатизации и защите информации</w:t>
      </w:r>
    </w:p>
    <w:p w:rsidR="00000000" w:rsidRDefault="008934F6">
      <w:pPr>
        <w:ind w:firstLine="284"/>
        <w:jc w:val="both"/>
      </w:pPr>
      <w:r>
        <w:t>02 - МТУ Ростехнадзора по Северо-Западному федеральному округу</w:t>
      </w:r>
    </w:p>
    <w:p w:rsidR="00000000" w:rsidRDefault="008934F6">
      <w:pPr>
        <w:ind w:firstLine="284"/>
        <w:jc w:val="both"/>
      </w:pPr>
      <w:r>
        <w:t>02-1 УТЭН Ростехнадзора по Калининградской области</w:t>
      </w:r>
    </w:p>
    <w:p w:rsidR="00000000" w:rsidRDefault="008934F6">
      <w:pPr>
        <w:ind w:firstLine="284"/>
        <w:jc w:val="both"/>
      </w:pPr>
      <w:r>
        <w:t>02-2 УТЭН Ростехнадзора по Новгородской области</w:t>
      </w:r>
    </w:p>
    <w:p w:rsidR="00000000" w:rsidRDefault="008934F6">
      <w:pPr>
        <w:ind w:firstLine="284"/>
        <w:jc w:val="both"/>
      </w:pPr>
      <w:r>
        <w:t>02-3 УТЭН Ростехнад</w:t>
      </w:r>
      <w:r>
        <w:t>зора по Псковской области</w:t>
      </w:r>
    </w:p>
    <w:p w:rsidR="00000000" w:rsidRDefault="008934F6">
      <w:pPr>
        <w:ind w:firstLine="284"/>
        <w:jc w:val="both"/>
      </w:pPr>
      <w:r>
        <w:t>02-4 УТЭН Ростехнадзора по Республике Карелия</w:t>
      </w:r>
    </w:p>
    <w:p w:rsidR="00000000" w:rsidRDefault="008934F6">
      <w:pPr>
        <w:ind w:firstLine="284"/>
        <w:jc w:val="both"/>
      </w:pPr>
      <w:r>
        <w:t>02-5 Печорское межрегиональное управление Ростехнадзора</w:t>
      </w:r>
    </w:p>
    <w:p w:rsidR="00000000" w:rsidRDefault="008934F6">
      <w:pPr>
        <w:ind w:firstLine="284"/>
        <w:jc w:val="both"/>
      </w:pPr>
      <w:r>
        <w:t>02-6 УТЭН Ростехнадзора по Мурманской области</w:t>
      </w:r>
    </w:p>
    <w:p w:rsidR="00000000" w:rsidRDefault="008934F6">
      <w:pPr>
        <w:ind w:firstLine="284"/>
        <w:jc w:val="both"/>
      </w:pPr>
      <w:r>
        <w:t>02-7 УТЭН Ростехнадзора по Архангельской области</w:t>
      </w:r>
    </w:p>
    <w:p w:rsidR="00000000" w:rsidRDefault="008934F6">
      <w:pPr>
        <w:ind w:firstLine="284"/>
        <w:jc w:val="both"/>
      </w:pPr>
      <w:r>
        <w:t>02-8 УТЭН Ростехнадзора по Волого</w:t>
      </w:r>
      <w:r>
        <w:t>дской области</w:t>
      </w:r>
    </w:p>
    <w:p w:rsidR="00000000" w:rsidRDefault="008934F6">
      <w:pPr>
        <w:ind w:firstLine="284"/>
        <w:jc w:val="both"/>
      </w:pPr>
      <w:r>
        <w:t>02-9 Североевропейский МТО по надзору за ядерной и радиационной безопасностью</w:t>
      </w:r>
    </w:p>
    <w:p w:rsidR="00000000" w:rsidRDefault="008934F6">
      <w:pPr>
        <w:ind w:firstLine="284"/>
        <w:jc w:val="both"/>
      </w:pPr>
      <w:r>
        <w:t>03-МТУ Ростехнадзора по Южному федеральному округу</w:t>
      </w:r>
    </w:p>
    <w:p w:rsidR="00000000" w:rsidRDefault="008934F6">
      <w:pPr>
        <w:ind w:firstLine="284"/>
        <w:jc w:val="both"/>
      </w:pPr>
      <w:r>
        <w:t>03-1 Северо-Кавказское межрегиональное управление Ростехнадзора</w:t>
      </w:r>
    </w:p>
    <w:p w:rsidR="00000000" w:rsidRDefault="008934F6">
      <w:pPr>
        <w:ind w:firstLine="284"/>
        <w:jc w:val="both"/>
      </w:pPr>
      <w:r>
        <w:t>03-2 УТЭН Ростехнадзора по Республике Ингушетия</w:t>
      </w:r>
    </w:p>
    <w:p w:rsidR="00000000" w:rsidRDefault="008934F6">
      <w:pPr>
        <w:ind w:firstLine="284"/>
        <w:jc w:val="both"/>
      </w:pPr>
      <w:r>
        <w:t>0</w:t>
      </w:r>
      <w:r>
        <w:t>3-3 УТЭН Ростехнадзора по Республике Дагестан</w:t>
      </w:r>
    </w:p>
    <w:p w:rsidR="00000000" w:rsidRDefault="008934F6">
      <w:pPr>
        <w:ind w:firstLine="284"/>
        <w:jc w:val="both"/>
      </w:pPr>
      <w:r>
        <w:t>03-4 УТЭН Ростехнадзора по Чеченской Республике</w:t>
      </w:r>
    </w:p>
    <w:p w:rsidR="00000000" w:rsidRDefault="008934F6">
      <w:pPr>
        <w:ind w:firstLine="284"/>
        <w:jc w:val="both"/>
      </w:pPr>
      <w:r>
        <w:t>03-5 УТЭН Ростехнадзора по Кабардино-Балкарской Республике</w:t>
      </w:r>
    </w:p>
    <w:p w:rsidR="00000000" w:rsidRDefault="008934F6">
      <w:pPr>
        <w:ind w:firstLine="284"/>
        <w:jc w:val="both"/>
      </w:pPr>
      <w:r>
        <w:t>03-6 УТЭН Ростехнадзора по Ставропольскому краю</w:t>
      </w:r>
    </w:p>
    <w:p w:rsidR="00000000" w:rsidRDefault="008934F6">
      <w:pPr>
        <w:ind w:firstLine="284"/>
        <w:jc w:val="both"/>
      </w:pPr>
      <w:r>
        <w:t>03-7 УТЭН Ростехнадзора по Карачаево-Черкесской Республ</w:t>
      </w:r>
      <w:r>
        <w:t>ике</w:t>
      </w:r>
    </w:p>
    <w:p w:rsidR="00000000" w:rsidRDefault="008934F6">
      <w:pPr>
        <w:ind w:firstLine="284"/>
        <w:jc w:val="both"/>
      </w:pPr>
      <w:r>
        <w:t>03-8 УТЭН Ростехнадзора по Республике Северная Осетия - Алания</w:t>
      </w:r>
    </w:p>
    <w:p w:rsidR="00000000" w:rsidRDefault="008934F6">
      <w:pPr>
        <w:ind w:firstLine="284"/>
        <w:jc w:val="both"/>
      </w:pPr>
      <w:r>
        <w:t>03-9 УТЭН Ростехнадзора по Астраханской области</w:t>
      </w:r>
    </w:p>
    <w:p w:rsidR="00000000" w:rsidRDefault="008934F6">
      <w:pPr>
        <w:ind w:firstLine="284"/>
        <w:jc w:val="both"/>
      </w:pPr>
      <w:r>
        <w:t>03-10 Нижне-Волжское межрегиональное управление Ростехнадзора</w:t>
      </w:r>
    </w:p>
    <w:p w:rsidR="00000000" w:rsidRDefault="008934F6">
      <w:pPr>
        <w:ind w:firstLine="284"/>
        <w:jc w:val="both"/>
      </w:pPr>
      <w:r>
        <w:t>03-11 Донской МТО по надзору за ядерной и радиационной безопасностью</w:t>
      </w:r>
    </w:p>
    <w:p w:rsidR="00000000" w:rsidRDefault="008934F6">
      <w:pPr>
        <w:ind w:firstLine="284"/>
        <w:jc w:val="both"/>
      </w:pPr>
      <w:r>
        <w:t>04 - МТУ Р</w:t>
      </w:r>
      <w:r>
        <w:t>остехнадзора по Приволжскому федеральному округу</w:t>
      </w:r>
    </w:p>
    <w:p w:rsidR="00000000" w:rsidRDefault="008934F6">
      <w:pPr>
        <w:ind w:firstLine="284"/>
        <w:jc w:val="both"/>
      </w:pPr>
      <w:r>
        <w:t>04-1 УТЭН Ростехнадзора по Республике Башкортостан</w:t>
      </w:r>
    </w:p>
    <w:p w:rsidR="00000000" w:rsidRDefault="008934F6">
      <w:pPr>
        <w:ind w:firstLine="284"/>
        <w:jc w:val="both"/>
      </w:pPr>
      <w:r>
        <w:t>04-2 УТЭН Ростехнадзора по Республике Марий Эл</w:t>
      </w:r>
    </w:p>
    <w:p w:rsidR="00000000" w:rsidRDefault="008934F6">
      <w:pPr>
        <w:ind w:firstLine="284"/>
        <w:jc w:val="both"/>
      </w:pPr>
      <w:r>
        <w:t>04-3 УТЭН Ростехнадзора по Республике Татарстан (Татарстан)</w:t>
      </w:r>
    </w:p>
    <w:p w:rsidR="00000000" w:rsidRDefault="008934F6">
      <w:pPr>
        <w:ind w:firstLine="284"/>
        <w:jc w:val="both"/>
      </w:pPr>
      <w:r>
        <w:t>04-4 УТЭН Ростехнадзора по Чувашской Республике -</w:t>
      </w:r>
      <w:r>
        <w:t xml:space="preserve"> Чувашия</w:t>
      </w:r>
    </w:p>
    <w:p w:rsidR="00000000" w:rsidRDefault="008934F6">
      <w:pPr>
        <w:ind w:firstLine="284"/>
        <w:jc w:val="both"/>
      </w:pPr>
      <w:r>
        <w:t>04-5 УТЭН Ростехнадзора по Республике Мордовия</w:t>
      </w:r>
    </w:p>
    <w:p w:rsidR="00000000" w:rsidRDefault="008934F6">
      <w:pPr>
        <w:ind w:firstLine="284"/>
        <w:jc w:val="both"/>
      </w:pPr>
      <w:r>
        <w:t>04-6 УТЭН Ростехнадзора по Удмуртской Республике</w:t>
      </w:r>
    </w:p>
    <w:p w:rsidR="00000000" w:rsidRDefault="008934F6">
      <w:pPr>
        <w:ind w:firstLine="284"/>
        <w:jc w:val="both"/>
      </w:pPr>
      <w:r>
        <w:t>04-7 УТЭН Ростехнадзора по Кировской области</w:t>
      </w:r>
    </w:p>
    <w:p w:rsidR="00000000" w:rsidRDefault="008934F6">
      <w:pPr>
        <w:ind w:firstLine="284"/>
        <w:jc w:val="both"/>
      </w:pPr>
      <w:r>
        <w:t>04-8 Пермское межрегиональное управление Ростехнадзора</w:t>
      </w:r>
    </w:p>
    <w:p w:rsidR="00000000" w:rsidRDefault="008934F6">
      <w:pPr>
        <w:ind w:firstLine="284"/>
        <w:jc w:val="both"/>
      </w:pPr>
      <w:r>
        <w:t>04-9 УТЭН Ростехнадзора по Оренбургской области</w:t>
      </w:r>
    </w:p>
    <w:p w:rsidR="00000000" w:rsidRDefault="008934F6">
      <w:pPr>
        <w:ind w:firstLine="284"/>
        <w:jc w:val="both"/>
      </w:pPr>
      <w:r>
        <w:t>04-</w:t>
      </w:r>
      <w:r>
        <w:t>10 УТЭН Ростехнадзора по Пензенской области</w:t>
      </w:r>
    </w:p>
    <w:p w:rsidR="00000000" w:rsidRDefault="008934F6">
      <w:pPr>
        <w:ind w:firstLine="284"/>
        <w:jc w:val="both"/>
      </w:pPr>
      <w:r>
        <w:t>04-11 УТЭН Ростехнадзора по Саратовской области</w:t>
      </w:r>
    </w:p>
    <w:p w:rsidR="00000000" w:rsidRDefault="008934F6">
      <w:pPr>
        <w:ind w:firstLine="284"/>
        <w:jc w:val="both"/>
      </w:pPr>
      <w:r>
        <w:t>04-12 УТЭН Ростехнадзора по Ульяновской области</w:t>
      </w:r>
    </w:p>
    <w:p w:rsidR="00000000" w:rsidRDefault="008934F6">
      <w:pPr>
        <w:ind w:firstLine="284"/>
        <w:jc w:val="both"/>
      </w:pPr>
      <w:r>
        <w:t>04-13 УТЭН Ростехнадзора по Самарской области</w:t>
      </w:r>
    </w:p>
    <w:p w:rsidR="00000000" w:rsidRDefault="008934F6">
      <w:pPr>
        <w:ind w:firstLine="284"/>
        <w:jc w:val="both"/>
      </w:pPr>
      <w:r>
        <w:t>04-14 Волжский МТО по надзору за ядерной и радиационной безопасностью</w:t>
      </w:r>
    </w:p>
    <w:p w:rsidR="00000000" w:rsidRDefault="008934F6">
      <w:pPr>
        <w:ind w:firstLine="284"/>
        <w:jc w:val="both"/>
      </w:pPr>
      <w:r>
        <w:t>05 - МТУ Ростехнадзора по Уральскому федеральному округу</w:t>
      </w:r>
    </w:p>
    <w:p w:rsidR="00000000" w:rsidRDefault="008934F6">
      <w:pPr>
        <w:ind w:firstLine="284"/>
        <w:jc w:val="both"/>
      </w:pPr>
      <w:r>
        <w:t>05-1 УТЭН Ростехнадзора по Курганской области</w:t>
      </w:r>
    </w:p>
    <w:p w:rsidR="00000000" w:rsidRDefault="008934F6">
      <w:pPr>
        <w:ind w:firstLine="284"/>
        <w:jc w:val="both"/>
      </w:pPr>
      <w:r>
        <w:t>05-2 УТЭН Ростехнадзора по Челябинской области</w:t>
      </w:r>
    </w:p>
    <w:p w:rsidR="00000000" w:rsidRDefault="008934F6">
      <w:pPr>
        <w:ind w:firstLine="284"/>
        <w:jc w:val="both"/>
      </w:pPr>
      <w:r>
        <w:t>05-3 УТЭН Ростехнадзора по Тюменской области</w:t>
      </w:r>
    </w:p>
    <w:p w:rsidR="00000000" w:rsidRDefault="008934F6">
      <w:pPr>
        <w:ind w:firstLine="284"/>
        <w:jc w:val="both"/>
      </w:pPr>
      <w:r>
        <w:t>05-4 УТЭН по Ханты-Мансийскому автономному округу - Югра</w:t>
      </w:r>
    </w:p>
    <w:p w:rsidR="00000000" w:rsidRDefault="008934F6">
      <w:pPr>
        <w:ind w:firstLine="284"/>
        <w:jc w:val="both"/>
      </w:pPr>
      <w:r>
        <w:t>05-5</w:t>
      </w:r>
      <w:r>
        <w:t xml:space="preserve"> УТЭН Ростехнадзора по Ямало-Ненецкому автономному округу</w:t>
      </w:r>
    </w:p>
    <w:p w:rsidR="00000000" w:rsidRDefault="008934F6">
      <w:pPr>
        <w:ind w:firstLine="284"/>
        <w:jc w:val="both"/>
      </w:pPr>
      <w:r>
        <w:t>05-6 Уральский МТО по надзору за ядерной и радиационной безопасностью</w:t>
      </w:r>
    </w:p>
    <w:p w:rsidR="00000000" w:rsidRDefault="008934F6">
      <w:pPr>
        <w:ind w:firstLine="284"/>
        <w:jc w:val="both"/>
      </w:pPr>
      <w:r>
        <w:t>06 - МТУ Ростехнадзора по Сибирскому федеральному округу</w:t>
      </w:r>
    </w:p>
    <w:p w:rsidR="00000000" w:rsidRDefault="008934F6">
      <w:pPr>
        <w:ind w:firstLine="284"/>
        <w:jc w:val="both"/>
      </w:pPr>
      <w:r>
        <w:t>06-1 Енисейское межрегиональное управление Ростехнадзора</w:t>
      </w:r>
    </w:p>
    <w:p w:rsidR="00000000" w:rsidRDefault="008934F6">
      <w:pPr>
        <w:ind w:firstLine="284"/>
        <w:jc w:val="both"/>
      </w:pPr>
      <w:r>
        <w:t>06-2 Иркутское</w:t>
      </w:r>
      <w:r>
        <w:t xml:space="preserve"> межрегиональное управление Ростехнадзора</w:t>
      </w:r>
    </w:p>
    <w:p w:rsidR="00000000" w:rsidRDefault="008934F6">
      <w:pPr>
        <w:ind w:firstLine="284"/>
        <w:jc w:val="both"/>
      </w:pPr>
      <w:r>
        <w:t>06-3 УТЭН Ростехнадзора по Кемеровской области</w:t>
      </w:r>
    </w:p>
    <w:p w:rsidR="00000000" w:rsidRDefault="008934F6">
      <w:pPr>
        <w:ind w:firstLine="284"/>
        <w:jc w:val="both"/>
      </w:pPr>
      <w:r>
        <w:t>06-4 УТЭН Ростехнадзора по Республике Бурятия</w:t>
      </w:r>
    </w:p>
    <w:p w:rsidR="00000000" w:rsidRDefault="008934F6">
      <w:pPr>
        <w:ind w:firstLine="284"/>
        <w:jc w:val="both"/>
      </w:pPr>
      <w:r>
        <w:t>06-5 УТЭН Ростехнадзора по Республике Хакасия</w:t>
      </w:r>
    </w:p>
    <w:p w:rsidR="00000000" w:rsidRDefault="008934F6">
      <w:pPr>
        <w:ind w:firstLine="284"/>
        <w:jc w:val="both"/>
      </w:pPr>
      <w:r>
        <w:t>06-6 УТЭН Ростехнадзора по Омской области</w:t>
      </w:r>
    </w:p>
    <w:p w:rsidR="00000000" w:rsidRDefault="008934F6">
      <w:pPr>
        <w:ind w:firstLine="284"/>
        <w:jc w:val="both"/>
      </w:pPr>
      <w:r>
        <w:t>06-7 УТЭН Ростехнадзора по Томско</w:t>
      </w:r>
      <w:r>
        <w:t>й области</w:t>
      </w:r>
    </w:p>
    <w:p w:rsidR="00000000" w:rsidRDefault="008934F6">
      <w:pPr>
        <w:ind w:firstLine="284"/>
        <w:jc w:val="both"/>
      </w:pPr>
      <w:r>
        <w:lastRenderedPageBreak/>
        <w:t>06-8 Читинское межрегиональное управление Ростехнадзора</w:t>
      </w:r>
    </w:p>
    <w:p w:rsidR="00000000" w:rsidRDefault="008934F6">
      <w:pPr>
        <w:ind w:firstLine="284"/>
        <w:jc w:val="both"/>
      </w:pPr>
      <w:r>
        <w:t>06-9 Сибирский МТО по надзору за ядерной и радиационной безопасность</w:t>
      </w:r>
    </w:p>
    <w:p w:rsidR="00000000" w:rsidRDefault="008934F6">
      <w:pPr>
        <w:ind w:firstLine="284"/>
        <w:jc w:val="both"/>
      </w:pPr>
      <w:r>
        <w:t>07 - МТУ Ростехнадзора по Дальневосточному федеральному округу</w:t>
      </w:r>
    </w:p>
    <w:p w:rsidR="00000000" w:rsidRDefault="008934F6">
      <w:pPr>
        <w:ind w:firstLine="284"/>
        <w:jc w:val="both"/>
      </w:pPr>
      <w:r>
        <w:t>07-1 Камчатское межрегиональное управление Ростехнадзора</w:t>
      </w:r>
    </w:p>
    <w:p w:rsidR="00000000" w:rsidRDefault="008934F6">
      <w:pPr>
        <w:ind w:firstLine="284"/>
        <w:jc w:val="both"/>
      </w:pPr>
      <w:r>
        <w:t>0</w:t>
      </w:r>
      <w:r>
        <w:t>7-2 УТЭН Ростехнадзора по Республике Саха (Якутия)</w:t>
      </w:r>
    </w:p>
    <w:p w:rsidR="00000000" w:rsidRDefault="008934F6">
      <w:pPr>
        <w:ind w:firstLine="284"/>
        <w:jc w:val="both"/>
      </w:pPr>
      <w:r>
        <w:t>07-3 УТЭН Ростехнадзора по Амурской области</w:t>
      </w:r>
    </w:p>
    <w:p w:rsidR="00000000" w:rsidRDefault="008934F6">
      <w:pPr>
        <w:ind w:firstLine="284"/>
        <w:jc w:val="both"/>
      </w:pPr>
      <w:r>
        <w:t>07-4 УТЭН Ростехнадзора по Магаданской области</w:t>
      </w:r>
    </w:p>
    <w:p w:rsidR="00000000" w:rsidRDefault="008934F6">
      <w:pPr>
        <w:ind w:firstLine="284"/>
        <w:jc w:val="both"/>
      </w:pPr>
      <w:r>
        <w:t>07-5 УТЭН Ростехнадзора по Приморскому краю</w:t>
      </w:r>
    </w:p>
    <w:p w:rsidR="00000000" w:rsidRDefault="008934F6">
      <w:pPr>
        <w:ind w:firstLine="284"/>
        <w:jc w:val="both"/>
      </w:pPr>
      <w:r>
        <w:t>07-6 УТЭН Ростехнадзора по Сахалинской области</w:t>
      </w:r>
    </w:p>
    <w:p w:rsidR="00000000" w:rsidRDefault="008934F6">
      <w:pPr>
        <w:ind w:firstLine="284"/>
        <w:jc w:val="both"/>
      </w:pPr>
      <w:r>
        <w:t>07-7 УТЭН Ростехнадзора</w:t>
      </w:r>
      <w:r>
        <w:t xml:space="preserve"> по Чукотскому автономному округу</w:t>
      </w:r>
    </w:p>
    <w:p w:rsidR="008934F6" w:rsidRDefault="008934F6">
      <w:pPr>
        <w:ind w:firstLine="284"/>
        <w:jc w:val="both"/>
      </w:pPr>
      <w:r>
        <w:t>07-8 Дальневосточный МТО по надзору за ядерной и радиационной безопасностью</w:t>
      </w:r>
    </w:p>
    <w:sectPr w:rsidR="008934F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72"/>
    <w:rsid w:val="008934F6"/>
    <w:rsid w:val="00D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paragraph" w:styleId="3">
    <w:name w:val="heading 3"/>
    <w:basedOn w:val="a"/>
    <w:qFormat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80"/>
      <w:u w:val="single"/>
    </w:rPr>
  </w:style>
  <w:style w:type="paragraph" w:styleId="a4">
    <w:name w:val="Normal (Web)"/>
    <w:basedOn w:val="a"/>
    <w:semiHidden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paragraph" w:styleId="3">
    <w:name w:val="heading 3"/>
    <w:basedOn w:val="a"/>
    <w:qFormat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80"/>
      <w:u w:val="single"/>
    </w:rPr>
  </w:style>
  <w:style w:type="paragraph" w:styleId="a4">
    <w:name w:val="Normal (Web)"/>
    <w:basedOn w:val="a"/>
    <w:semiHidden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12778</Words>
  <Characters>72836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Разрешения на применение технических устройств</vt:lpstr>
    </vt:vector>
  </TitlesOfParts>
  <Company>Служба НТИ</Company>
  <LinksUpToDate>false</LinksUpToDate>
  <CharactersWithSpaces>85444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Федеральной службы по экологическому, технологическому и атомному надзору по исполнению государственной функции по выдаче разрешений на применение конкретных видов (типов) технических устройств на опасных производственных объектах</dc:title>
  <dc:creator>Попов Андрей Леонидович</dc:creator>
  <cp:lastModifiedBy>Владимир</cp:lastModifiedBy>
  <cp:revision>2</cp:revision>
  <dcterms:created xsi:type="dcterms:W3CDTF">2013-08-07T11:41:00Z</dcterms:created>
  <dcterms:modified xsi:type="dcterms:W3CDTF">2013-08-07T11:41:00Z</dcterms:modified>
</cp:coreProperties>
</file>