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B2" w:rsidRDefault="004909B2" w:rsidP="008A23D3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kern w:val="28"/>
          <w:sz w:val="24"/>
          <w:szCs w:val="28"/>
          <w:lang w:eastAsia="ru-RU"/>
        </w:rPr>
      </w:pPr>
      <w:bookmarkStart w:id="0" w:name="i1776325"/>
      <w:r>
        <w:rPr>
          <w:rFonts w:ascii="Times New Roman" w:eastAsia="Times New Roman" w:hAnsi="Times New Roman" w:cs="Arial"/>
          <w:b/>
          <w:bCs/>
          <w:iCs/>
          <w:kern w:val="28"/>
          <w:sz w:val="24"/>
          <w:szCs w:val="28"/>
          <w:lang w:eastAsia="ru-RU"/>
        </w:rPr>
        <w:t xml:space="preserve">Выписка из СНиП 1.02.07 </w:t>
      </w:r>
    </w:p>
    <w:p w:rsidR="004909B2" w:rsidRDefault="004909B2" w:rsidP="008A23D3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kern w:val="28"/>
          <w:sz w:val="24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iCs/>
          <w:kern w:val="28"/>
          <w:sz w:val="24"/>
          <w:szCs w:val="28"/>
          <w:lang w:eastAsia="ru-RU"/>
        </w:rPr>
        <w:t>«Инженерные изыскания для строительства»</w:t>
      </w:r>
    </w:p>
    <w:p w:rsidR="004909B2" w:rsidRDefault="004909B2" w:rsidP="008A23D3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kern w:val="28"/>
          <w:sz w:val="24"/>
          <w:szCs w:val="28"/>
          <w:lang w:eastAsia="ru-RU"/>
        </w:rPr>
      </w:pPr>
    </w:p>
    <w:p w:rsidR="008A23D3" w:rsidRPr="008A23D3" w:rsidRDefault="008A23D3" w:rsidP="008A23D3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kern w:val="28"/>
          <w:sz w:val="24"/>
          <w:szCs w:val="28"/>
          <w:lang w:eastAsia="ru-RU"/>
        </w:rPr>
      </w:pPr>
      <w:r w:rsidRPr="008A23D3">
        <w:rPr>
          <w:rFonts w:ascii="Times New Roman" w:eastAsia="Times New Roman" w:hAnsi="Times New Roman" w:cs="Arial"/>
          <w:b/>
          <w:bCs/>
          <w:iCs/>
          <w:kern w:val="28"/>
          <w:sz w:val="24"/>
          <w:szCs w:val="28"/>
          <w:lang w:eastAsia="ru-RU"/>
        </w:rPr>
        <w:t>ДОПОЛНИТЕЛЬНЫЕ ТРЕБОВАНИЯ К ИЗЫСКАНИЯМ В РАЙОНАХ РАСПРОСТРАНЕНИЯ СПЕЦИФИЧЕСКИХ ГРУНТОВ</w:t>
      </w:r>
      <w:bookmarkEnd w:id="0"/>
    </w:p>
    <w:p w:rsidR="008A23D3" w:rsidRPr="008A23D3" w:rsidRDefault="008A23D3" w:rsidP="008A23D3">
      <w:pPr>
        <w:keepNext/>
        <w:widowControl w:val="0"/>
        <w:autoSpaceDE w:val="0"/>
        <w:autoSpaceDN w:val="0"/>
        <w:adjustRightInd w:val="0"/>
        <w:spacing w:after="12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kern w:val="28"/>
          <w:sz w:val="24"/>
          <w:szCs w:val="26"/>
          <w:lang w:eastAsia="ru-RU"/>
        </w:rPr>
      </w:pPr>
      <w:bookmarkStart w:id="1" w:name="i1787479"/>
      <w:r w:rsidRPr="008A23D3">
        <w:rPr>
          <w:rFonts w:ascii="Times New Roman" w:eastAsia="Times New Roman" w:hAnsi="Times New Roman" w:cs="Arial"/>
          <w:b/>
          <w:bCs/>
          <w:kern w:val="28"/>
          <w:sz w:val="24"/>
          <w:szCs w:val="26"/>
          <w:lang w:eastAsia="ru-RU"/>
        </w:rPr>
        <w:t>Вечномерзлые грунты</w:t>
      </w:r>
      <w:bookmarkEnd w:id="1"/>
    </w:p>
    <w:p w:rsidR="008A23D3" w:rsidRPr="008A23D3" w:rsidRDefault="008A23D3" w:rsidP="008A23D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bookmarkStart w:id="2" w:name="i1794808"/>
      <w:r w:rsidRPr="008A23D3"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  <w:t>3.95.</w:t>
      </w:r>
      <w:bookmarkEnd w:id="2"/>
      <w:r w:rsidRPr="008A23D3">
        <w:rPr>
          <w:rFonts w:ascii="Times New Roman" w:eastAsia="Times New Roman" w:hAnsi="Times New Roman" w:cs="Arial"/>
          <w:sz w:val="24"/>
          <w:szCs w:val="16"/>
          <w:lang w:eastAsia="ru-RU"/>
        </w:rPr>
        <w:t xml:space="preserve"> При изысканиях в районах распространения вечномерзлых грунтов дополнительно должны быть установлены геокриологические условия территории: распространение вечномерзлых грунтов, их состав, криогенные текстуры, среднюю годовую температуру, глубину нулевых годовых колебаний температур, физические, механические и теплофизические свойства, морфологию и генезис таликов, состав, свойства, глубину слоя сезоннооттаивающих и сезоннопромерзающих грунтов, криогенные процессы и образования, исходные данные для оценки изменения геокриологических условий в процессе строительства и эксплуатации проектируемых зданий и сооружений.</w:t>
      </w:r>
    </w:p>
    <w:p w:rsidR="008A23D3" w:rsidRPr="008A23D3" w:rsidRDefault="008A23D3" w:rsidP="008A23D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A23D3"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  <w:t>3.96.</w:t>
      </w:r>
      <w:r w:rsidRPr="008A23D3">
        <w:rPr>
          <w:rFonts w:ascii="Times New Roman" w:eastAsia="Times New Roman" w:hAnsi="Times New Roman" w:cs="Arial"/>
          <w:sz w:val="24"/>
          <w:szCs w:val="16"/>
          <w:lang w:eastAsia="ru-RU"/>
        </w:rPr>
        <w:t xml:space="preserve"> Состав лабораторных и полевых исследований вечномерзлых и оттаивающих грунтов с учетом стадийности проектирования следует устанавливать в соответствии с </w:t>
      </w:r>
      <w:hyperlink r:id="rId4" w:anchor="i1836263" w:tooltip="табл. 41" w:history="1">
        <w:r w:rsidRPr="008A23D3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табл. 41</w:t>
        </w:r>
      </w:hyperlink>
      <w:r w:rsidRPr="008A23D3">
        <w:rPr>
          <w:rFonts w:ascii="Times New Roman" w:eastAsia="Times New Roman" w:hAnsi="Times New Roman" w:cs="Arial"/>
          <w:sz w:val="24"/>
          <w:szCs w:val="16"/>
          <w:lang w:eastAsia="ru-RU"/>
        </w:rPr>
        <w:t xml:space="preserve"> и </w:t>
      </w:r>
      <w:hyperlink r:id="rId5" w:anchor="i1847081" w:tooltip="табл. 42" w:history="1">
        <w:r w:rsidRPr="008A23D3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42</w:t>
        </w:r>
      </w:hyperlink>
      <w:r w:rsidRPr="008A23D3">
        <w:rPr>
          <w:rFonts w:ascii="Times New Roman" w:eastAsia="Times New Roman" w:hAnsi="Times New Roman" w:cs="Arial"/>
          <w:sz w:val="24"/>
          <w:szCs w:val="16"/>
          <w:lang w:eastAsia="ru-RU"/>
        </w:rPr>
        <w:t>.</w:t>
      </w:r>
    </w:p>
    <w:p w:rsidR="008A23D3" w:rsidRPr="008A23D3" w:rsidRDefault="008A23D3" w:rsidP="008A23D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A23D3"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  <w:t>3.97.</w:t>
      </w:r>
      <w:r w:rsidRPr="008A23D3">
        <w:rPr>
          <w:rFonts w:ascii="Times New Roman" w:eastAsia="Times New Roman" w:hAnsi="Times New Roman" w:cs="Arial"/>
          <w:sz w:val="24"/>
          <w:szCs w:val="16"/>
          <w:lang w:eastAsia="ru-RU"/>
        </w:rPr>
        <w:t xml:space="preserve"> При изысканиях должны быть проведены термометрические наблюдения не ниже глубины распространения годовых колебаний температуры (10-15 м).</w:t>
      </w:r>
    </w:p>
    <w:p w:rsidR="008A23D3" w:rsidRPr="008A23D3" w:rsidRDefault="008A23D3" w:rsidP="008A23D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bookmarkStart w:id="3" w:name="i1808645"/>
      <w:r w:rsidRPr="008A23D3"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  <w:t>3.98.</w:t>
      </w:r>
      <w:bookmarkEnd w:id="3"/>
      <w:r w:rsidRPr="008A23D3">
        <w:rPr>
          <w:rFonts w:ascii="Times New Roman" w:eastAsia="Times New Roman" w:hAnsi="Times New Roman" w:cs="Arial"/>
          <w:sz w:val="24"/>
          <w:szCs w:val="16"/>
          <w:lang w:eastAsia="ru-RU"/>
        </w:rPr>
        <w:t xml:space="preserve"> При инженерно-геологической съемке в каждой выработке следует устанавливать состав, состояние (мерзлое, морозное, охлажденное ниже 0 </w:t>
      </w:r>
      <w:r w:rsidRPr="008A23D3">
        <w:rPr>
          <w:rFonts w:ascii="Times New Roman" w:eastAsia="Times New Roman" w:hAnsi="Times New Roman" w:cs="Arial"/>
          <w:sz w:val="24"/>
          <w:szCs w:val="16"/>
          <w:lang w:eastAsia="ru-RU"/>
        </w:rPr>
        <w:sym w:font="Symbol" w:char="00B0"/>
      </w:r>
      <w:r w:rsidRPr="008A23D3">
        <w:rPr>
          <w:rFonts w:ascii="Times New Roman" w:eastAsia="Times New Roman" w:hAnsi="Times New Roman" w:cs="Arial"/>
          <w:sz w:val="24"/>
          <w:szCs w:val="16"/>
          <w:lang w:eastAsia="ru-RU"/>
        </w:rPr>
        <w:t>С, талое) основных разновидностей грунтов, криогенные текстуры, характер заполнения льдом трещин в горных породах, размеры и морфологию включений льда, льдистость за счет включений льда.</w:t>
      </w:r>
    </w:p>
    <w:p w:rsidR="008A23D3" w:rsidRPr="008A23D3" w:rsidRDefault="008A23D3" w:rsidP="008A23D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A23D3">
        <w:rPr>
          <w:rFonts w:ascii="Times New Roman" w:eastAsia="Times New Roman" w:hAnsi="Times New Roman" w:cs="Arial"/>
          <w:sz w:val="24"/>
          <w:szCs w:val="16"/>
          <w:lang w:eastAsia="ru-RU"/>
        </w:rPr>
        <w:t xml:space="preserve">Глубину горных выработок следует устанавливать исходя из необходимости превышения глубины предполагаемого теплового взаимодействия проектируемых зданий и сооружений с вечномерзлыми нескальными грунтами оснований не менее чем на 5 м и в соответствии с требованиями </w:t>
      </w:r>
      <w:hyperlink r:id="rId6" w:anchor="i1466003" w:tooltip="п. 3.39" w:history="1">
        <w:r w:rsidRPr="008A23D3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п. 3.39</w:t>
        </w:r>
      </w:hyperlink>
      <w:r w:rsidRPr="008A23D3">
        <w:rPr>
          <w:rFonts w:ascii="Times New Roman" w:eastAsia="Times New Roman" w:hAnsi="Times New Roman" w:cs="Arial"/>
          <w:sz w:val="24"/>
          <w:szCs w:val="16"/>
          <w:lang w:eastAsia="ru-RU"/>
        </w:rPr>
        <w:t>. Во всех случаях глубина выработок в нескальных грунтах должна быть не менее 10-15 м.</w:t>
      </w:r>
    </w:p>
    <w:p w:rsidR="008A23D3" w:rsidRPr="008A23D3" w:rsidRDefault="008A23D3" w:rsidP="008A23D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A23D3">
        <w:rPr>
          <w:rFonts w:ascii="Times New Roman" w:eastAsia="Times New Roman" w:hAnsi="Times New Roman" w:cs="Arial"/>
          <w:sz w:val="24"/>
          <w:szCs w:val="16"/>
          <w:lang w:eastAsia="ru-RU"/>
        </w:rPr>
        <w:t>В скальных грунтах глубина выработок устанавливается программой изысканий.</w:t>
      </w:r>
    </w:p>
    <w:p w:rsidR="008A23D3" w:rsidRPr="008A23D3" w:rsidRDefault="008A23D3" w:rsidP="008A23D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A23D3"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  <w:t>3.99.</w:t>
      </w:r>
      <w:r w:rsidRPr="008A23D3">
        <w:rPr>
          <w:rFonts w:ascii="Times New Roman" w:eastAsia="Times New Roman" w:hAnsi="Times New Roman" w:cs="Arial"/>
          <w:sz w:val="24"/>
          <w:szCs w:val="16"/>
          <w:lang w:eastAsia="ru-RU"/>
        </w:rPr>
        <w:t xml:space="preserve"> При съемке число и расположение скважин для термометрических наблюдений следует назначать исходя из необходимости определения средней годовой температуры грунтов для каждого типа ландшафта. Измерения температуры грунтов должны проводиться в соответствии с требованиями </w:t>
      </w:r>
      <w:hyperlink r:id="rId7" w:tooltip="Грунты. Метод полевого определения температуры" w:history="1">
        <w:r w:rsidRPr="008A23D3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ГОСТ 25358-82</w:t>
        </w:r>
      </w:hyperlink>
      <w:r w:rsidRPr="008A23D3">
        <w:rPr>
          <w:rFonts w:ascii="Times New Roman" w:eastAsia="Times New Roman" w:hAnsi="Times New Roman" w:cs="Arial"/>
          <w:sz w:val="24"/>
          <w:szCs w:val="16"/>
          <w:lang w:eastAsia="ru-RU"/>
        </w:rPr>
        <w:t>.</w:t>
      </w:r>
    </w:p>
    <w:p w:rsidR="008A23D3" w:rsidRPr="008A23D3" w:rsidRDefault="008A23D3" w:rsidP="008A23D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bookmarkStart w:id="4" w:name="i1812793"/>
      <w:r w:rsidRPr="008A23D3"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  <w:t>3.100.</w:t>
      </w:r>
      <w:bookmarkEnd w:id="4"/>
      <w:r w:rsidRPr="008A23D3">
        <w:rPr>
          <w:rFonts w:ascii="Times New Roman" w:eastAsia="Times New Roman" w:hAnsi="Times New Roman" w:cs="Arial"/>
          <w:sz w:val="24"/>
          <w:szCs w:val="16"/>
          <w:lang w:eastAsia="ru-RU"/>
        </w:rPr>
        <w:t xml:space="preserve"> Число образцов, отбираемых при съемке из каждой разновидности мерзлых грунтов, должно обеспечить получение не менее шести частных значений характеристик грунтов для каждого типа криогенной текстуры.</w:t>
      </w:r>
    </w:p>
    <w:p w:rsidR="008A23D3" w:rsidRPr="008A23D3" w:rsidRDefault="008A23D3" w:rsidP="008A23D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bookmarkStart w:id="5" w:name="i1824490"/>
      <w:r w:rsidRPr="008A23D3"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  <w:t>3.101.</w:t>
      </w:r>
      <w:bookmarkEnd w:id="5"/>
      <w:r w:rsidRPr="008A23D3">
        <w:rPr>
          <w:rFonts w:ascii="Times New Roman" w:eastAsia="Times New Roman" w:hAnsi="Times New Roman" w:cs="Arial"/>
          <w:sz w:val="24"/>
          <w:szCs w:val="16"/>
          <w:lang w:eastAsia="ru-RU"/>
        </w:rPr>
        <w:t xml:space="preserve"> В техническом отчете о результатах изысканий для разработки предпроектной документации кроме разделов, предусмотренных в рекомендуемом </w:t>
      </w:r>
      <w:hyperlink r:id="rId8" w:anchor="i2843189" w:tooltip="прил. 9" w:history="1">
        <w:r w:rsidRPr="008A23D3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приложении 9</w:t>
        </w:r>
      </w:hyperlink>
      <w:r w:rsidRPr="008A23D3">
        <w:rPr>
          <w:rFonts w:ascii="Times New Roman" w:eastAsia="Times New Roman" w:hAnsi="Times New Roman" w:cs="Arial"/>
          <w:sz w:val="24"/>
          <w:szCs w:val="16"/>
          <w:lang w:eastAsia="ru-RU"/>
        </w:rPr>
        <w:t>, должен быть раздел, содержащий сведения о распространении вечномерзлых грунтов, их физико-механических и теплофизических свойствах, криогенных текстурах, средней годовой температуре грунтов, о подземных льдах, криогенных процессах и образованиях, морфологии и генезисе таликов и их гидрогеологических условиях, составе, физико-механических и теплофизических свойствах грунтов слоев сезонного оттаивания и промерзания, их мощности, оценку изменений геокриологической обстановки в естественных условиях и при строительном освоении территории.</w:t>
      </w:r>
    </w:p>
    <w:p w:rsidR="008A23D3" w:rsidRPr="008A23D3" w:rsidRDefault="008A23D3" w:rsidP="008A23D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A23D3"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  <w:t>3.102.</w:t>
      </w:r>
      <w:r w:rsidRPr="008A23D3">
        <w:rPr>
          <w:rFonts w:ascii="Times New Roman" w:eastAsia="Times New Roman" w:hAnsi="Times New Roman" w:cs="Arial"/>
          <w:sz w:val="24"/>
          <w:szCs w:val="16"/>
          <w:lang w:eastAsia="ru-RU"/>
        </w:rPr>
        <w:t xml:space="preserve"> Текстовые и графические приложения к техническому отчету, кроме предусмотренных </w:t>
      </w:r>
      <w:hyperlink r:id="rId9" w:anchor="i2886671" w:tooltip="п. 2" w:history="1">
        <w:r w:rsidRPr="008A23D3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пп. 2</w:t>
        </w:r>
      </w:hyperlink>
      <w:r w:rsidRPr="008A23D3">
        <w:rPr>
          <w:rFonts w:ascii="Times New Roman" w:eastAsia="Times New Roman" w:hAnsi="Times New Roman" w:cs="Arial"/>
          <w:sz w:val="24"/>
          <w:szCs w:val="16"/>
          <w:lang w:eastAsia="ru-RU"/>
        </w:rPr>
        <w:t xml:space="preserve"> и </w:t>
      </w:r>
      <w:hyperlink r:id="rId10" w:anchor="i2893797" w:tooltip="п. 3" w:history="1">
        <w:r w:rsidRPr="008A23D3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3</w:t>
        </w:r>
      </w:hyperlink>
      <w:r w:rsidRPr="008A23D3">
        <w:rPr>
          <w:rFonts w:ascii="Times New Roman" w:eastAsia="Times New Roman" w:hAnsi="Times New Roman" w:cs="Arial"/>
          <w:sz w:val="24"/>
          <w:szCs w:val="16"/>
          <w:lang w:eastAsia="ru-RU"/>
        </w:rPr>
        <w:t xml:space="preserve"> рекомендуемого </w:t>
      </w:r>
      <w:hyperlink r:id="rId11" w:anchor="i2843189" w:tooltip="прил. 9" w:history="1">
        <w:r w:rsidRPr="008A23D3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приложения 9</w:t>
        </w:r>
      </w:hyperlink>
      <w:r w:rsidRPr="008A23D3">
        <w:rPr>
          <w:rFonts w:ascii="Times New Roman" w:eastAsia="Times New Roman" w:hAnsi="Times New Roman" w:cs="Arial"/>
          <w:sz w:val="24"/>
          <w:szCs w:val="16"/>
          <w:lang w:eastAsia="ru-RU"/>
        </w:rPr>
        <w:t>, должны включать:</w:t>
      </w:r>
    </w:p>
    <w:p w:rsidR="008A23D3" w:rsidRPr="008A23D3" w:rsidRDefault="008A23D3" w:rsidP="008A23D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A23D3">
        <w:rPr>
          <w:rFonts w:ascii="Times New Roman" w:eastAsia="Times New Roman" w:hAnsi="Times New Roman" w:cs="Arial"/>
          <w:sz w:val="24"/>
          <w:szCs w:val="16"/>
          <w:lang w:eastAsia="ru-RU"/>
        </w:rPr>
        <w:t>карту ландшафтного районирования;</w:t>
      </w:r>
    </w:p>
    <w:p w:rsidR="008A23D3" w:rsidRPr="008A23D3" w:rsidRDefault="008A23D3" w:rsidP="008A23D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A23D3">
        <w:rPr>
          <w:rFonts w:ascii="Times New Roman" w:eastAsia="Times New Roman" w:hAnsi="Times New Roman" w:cs="Arial"/>
          <w:sz w:val="24"/>
          <w:szCs w:val="16"/>
          <w:lang w:eastAsia="ru-RU"/>
        </w:rPr>
        <w:lastRenderedPageBreak/>
        <w:t>геокриологическую карту с районированием;</w:t>
      </w:r>
    </w:p>
    <w:p w:rsidR="008A23D3" w:rsidRPr="008A23D3" w:rsidRDefault="008A23D3" w:rsidP="008A23D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A23D3">
        <w:rPr>
          <w:rFonts w:ascii="Times New Roman" w:eastAsia="Times New Roman" w:hAnsi="Times New Roman" w:cs="Arial"/>
          <w:sz w:val="24"/>
          <w:szCs w:val="16"/>
          <w:lang w:eastAsia="ru-RU"/>
        </w:rPr>
        <w:t>графики и таблицы свойств мерзлых грунтов и льдов;</w:t>
      </w:r>
    </w:p>
    <w:p w:rsidR="008A23D3" w:rsidRPr="008A23D3" w:rsidRDefault="008A23D3" w:rsidP="008A23D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A23D3">
        <w:rPr>
          <w:rFonts w:ascii="Times New Roman" w:eastAsia="Times New Roman" w:hAnsi="Times New Roman" w:cs="Arial"/>
          <w:sz w:val="24"/>
          <w:szCs w:val="16"/>
          <w:lang w:eastAsia="ru-RU"/>
        </w:rPr>
        <w:t xml:space="preserve">инженерно-геокриологические разрезы. </w:t>
      </w:r>
    </w:p>
    <w:p w:rsidR="008A23D3" w:rsidRPr="008A23D3" w:rsidRDefault="008A23D3" w:rsidP="008A23D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A23D3">
        <w:rPr>
          <w:rFonts w:ascii="Times New Roman" w:eastAsia="Times New Roman" w:hAnsi="Times New Roman" w:cs="Arial"/>
          <w:sz w:val="24"/>
          <w:szCs w:val="16"/>
          <w:lang w:eastAsia="ru-RU"/>
        </w:rPr>
        <w:t>В предусмотренных техническим заданием случаях к отчету следует прилагать карты глубин и типов сезонного промерзания и оттаивания, льдистости грунтов, мощности вечномерзлых грунтов, криогенных процессов и образований.</w:t>
      </w:r>
    </w:p>
    <w:p w:rsidR="008A23D3" w:rsidRPr="008A23D3" w:rsidRDefault="008A23D3" w:rsidP="008A23D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A23D3"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  <w:t xml:space="preserve">3.103. </w:t>
      </w:r>
      <w:r w:rsidRPr="008A23D3">
        <w:rPr>
          <w:rFonts w:ascii="Times New Roman" w:eastAsia="Times New Roman" w:hAnsi="Times New Roman" w:cs="Arial"/>
          <w:sz w:val="24"/>
          <w:szCs w:val="16"/>
          <w:lang w:eastAsia="ru-RU"/>
        </w:rPr>
        <w:t xml:space="preserve">Техническое задание на производство инженерно-геологических изысканий для проекта дополнительно к </w:t>
      </w:r>
      <w:hyperlink r:id="rId12" w:anchor="i61290" w:tooltip="п. 1.15" w:history="1">
        <w:r w:rsidRPr="008A23D3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пп. 1.15</w:t>
        </w:r>
      </w:hyperlink>
      <w:r w:rsidRPr="008A23D3">
        <w:rPr>
          <w:rFonts w:ascii="Times New Roman" w:eastAsia="Times New Roman" w:hAnsi="Times New Roman" w:cs="Arial"/>
          <w:sz w:val="24"/>
          <w:szCs w:val="16"/>
          <w:lang w:eastAsia="ru-RU"/>
        </w:rPr>
        <w:t xml:space="preserve"> и </w:t>
      </w:r>
      <w:hyperlink r:id="rId13" w:anchor="i1524303" w:tooltip="п. 3.47" w:history="1">
        <w:r w:rsidRPr="008A23D3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3.47</w:t>
        </w:r>
      </w:hyperlink>
      <w:r w:rsidRPr="008A23D3">
        <w:rPr>
          <w:rFonts w:ascii="Times New Roman" w:eastAsia="Times New Roman" w:hAnsi="Times New Roman" w:cs="Arial"/>
          <w:sz w:val="24"/>
          <w:szCs w:val="16"/>
          <w:lang w:eastAsia="ru-RU"/>
        </w:rPr>
        <w:t xml:space="preserve"> должно содержать сведения о предполагаемом принципе использования вечномерзлых грунтов в качестве оснований зданий и сооружений.</w:t>
      </w:r>
    </w:p>
    <w:p w:rsidR="008A23D3" w:rsidRPr="008A23D3" w:rsidRDefault="008A23D3" w:rsidP="008A23D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A23D3">
        <w:rPr>
          <w:rFonts w:ascii="Times New Roman" w:eastAsia="Times New Roman" w:hAnsi="Times New Roman" w:cs="Arial"/>
          <w:b/>
          <w:bCs/>
          <w:sz w:val="24"/>
          <w:szCs w:val="16"/>
          <w:lang w:eastAsia="ru-RU"/>
        </w:rPr>
        <w:t>3.104.</w:t>
      </w:r>
      <w:r w:rsidRPr="008A23D3">
        <w:rPr>
          <w:rFonts w:ascii="Times New Roman" w:eastAsia="Times New Roman" w:hAnsi="Times New Roman" w:cs="Arial"/>
          <w:sz w:val="24"/>
          <w:szCs w:val="16"/>
          <w:lang w:eastAsia="ru-RU"/>
        </w:rPr>
        <w:t xml:space="preserve"> Размещение точек и профилей геофизических наблюдений должно производиться с учетом необходимости пересечения каждого выделенного ландшафта не менее чем тремя профилями, содержащими не менее трех-пяти точек наблюдения. При выявлении участков с повышенной льдистостью грунтов или содержащих пластовые залежи льда, повторно-жильные льды и криопэги методами электропрофилирования необходимо проследить их распространение и оконтурить эти участки.</w:t>
      </w:r>
    </w:p>
    <w:p w:rsidR="008A23D3" w:rsidRPr="008A23D3" w:rsidRDefault="008A23D3" w:rsidP="008A23D3">
      <w:pPr>
        <w:spacing w:after="0" w:line="240" w:lineRule="auto"/>
        <w:rPr>
          <w:rFonts w:ascii="Times New Roman" w:eastAsia="Times New Roman" w:hAnsi="Times New Roman" w:cs="Arial"/>
          <w:spacing w:val="50"/>
          <w:sz w:val="24"/>
          <w:szCs w:val="16"/>
          <w:lang w:eastAsia="ru-RU"/>
        </w:rPr>
        <w:sectPr w:rsidR="008A23D3" w:rsidRPr="008A23D3">
          <w:pgSz w:w="11900" w:h="16820"/>
          <w:pgMar w:top="1134" w:right="1134" w:bottom="1134" w:left="1701" w:header="709" w:footer="709" w:gutter="0"/>
          <w:cols w:space="720"/>
        </w:sectPr>
      </w:pPr>
    </w:p>
    <w:p w:rsidR="008A23D3" w:rsidRPr="008A23D3" w:rsidRDefault="008A23D3" w:rsidP="008A23D3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bookmarkStart w:id="6" w:name="i1836263"/>
      <w:r w:rsidRPr="008A23D3">
        <w:rPr>
          <w:rFonts w:ascii="Times New Roman" w:eastAsia="Times New Roman" w:hAnsi="Times New Roman" w:cs="Arial"/>
          <w:spacing w:val="50"/>
          <w:sz w:val="24"/>
          <w:szCs w:val="16"/>
          <w:lang w:eastAsia="ru-RU"/>
        </w:rPr>
        <w:lastRenderedPageBreak/>
        <w:t>Таблица</w:t>
      </w:r>
      <w:bookmarkEnd w:id="6"/>
      <w:r w:rsidRPr="008A23D3">
        <w:rPr>
          <w:rFonts w:ascii="Times New Roman" w:eastAsia="Times New Roman" w:hAnsi="Times New Roman" w:cs="Arial"/>
          <w:sz w:val="24"/>
          <w:szCs w:val="16"/>
          <w:lang w:eastAsia="ru-RU"/>
        </w:rPr>
        <w:t xml:space="preserve"> 41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/>
      </w:tblPr>
      <w:tblGrid>
        <w:gridCol w:w="1531"/>
        <w:gridCol w:w="1582"/>
        <w:gridCol w:w="791"/>
        <w:gridCol w:w="881"/>
        <w:gridCol w:w="783"/>
        <w:gridCol w:w="322"/>
        <w:gridCol w:w="1582"/>
        <w:gridCol w:w="791"/>
        <w:gridCol w:w="881"/>
        <w:gridCol w:w="783"/>
        <w:gridCol w:w="322"/>
        <w:gridCol w:w="1582"/>
        <w:gridCol w:w="791"/>
        <w:gridCol w:w="881"/>
        <w:gridCol w:w="783"/>
        <w:gridCol w:w="322"/>
      </w:tblGrid>
      <w:tr w:rsidR="008A23D3" w:rsidRPr="008A23D3" w:rsidTr="008A23D3">
        <w:trPr>
          <w:tblHeader/>
          <w:jc w:val="center"/>
        </w:trPr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23D3" w:rsidRPr="008A23D3" w:rsidRDefault="008A23D3" w:rsidP="008A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Лабораторное определение</w:t>
            </w:r>
          </w:p>
        </w:tc>
        <w:tc>
          <w:tcPr>
            <w:tcW w:w="1023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23D3" w:rsidRPr="008A23D3" w:rsidRDefault="008A23D3" w:rsidP="008A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Изыскания для проектной документации</w:t>
            </w:r>
          </w:p>
        </w:tc>
        <w:tc>
          <w:tcPr>
            <w:tcW w:w="1248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23D3" w:rsidRPr="008A23D3" w:rsidRDefault="008A23D3" w:rsidP="008A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Изыскания для проекта</w:t>
            </w:r>
          </w:p>
        </w:tc>
        <w:tc>
          <w:tcPr>
            <w:tcW w:w="2007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23D3" w:rsidRPr="008A23D3" w:rsidRDefault="008A23D3" w:rsidP="008A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Изыскания для рабочей документации</w:t>
            </w:r>
          </w:p>
        </w:tc>
      </w:tr>
      <w:tr w:rsidR="008A23D3" w:rsidRPr="008A23D3" w:rsidTr="008A23D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23D3" w:rsidRPr="008A23D3" w:rsidRDefault="008A23D3" w:rsidP="008A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8" w:type="pct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23D3" w:rsidRPr="008A23D3" w:rsidRDefault="008A23D3" w:rsidP="008A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Грунты</w:t>
            </w:r>
          </w:p>
        </w:tc>
      </w:tr>
      <w:tr w:rsidR="008A23D3" w:rsidRPr="008A23D3" w:rsidTr="008A23D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23D3" w:rsidRPr="008A23D3" w:rsidRDefault="008A23D3" w:rsidP="008A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23D3" w:rsidRPr="008A23D3" w:rsidRDefault="008A23D3" w:rsidP="008A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крупнообломочные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23D3" w:rsidRPr="008A23D3" w:rsidRDefault="008A23D3" w:rsidP="008A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песчаные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23D3" w:rsidRPr="008A23D3" w:rsidRDefault="008A23D3" w:rsidP="008A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глинистые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23D3" w:rsidRPr="008A23D3" w:rsidRDefault="008A23D3" w:rsidP="008A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скальные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23D3" w:rsidRPr="008A23D3" w:rsidRDefault="008A23D3" w:rsidP="008A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лед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23D3" w:rsidRPr="008A23D3" w:rsidRDefault="008A23D3" w:rsidP="008A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крупнообломочные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23D3" w:rsidRPr="008A23D3" w:rsidRDefault="008A23D3" w:rsidP="008A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песчаные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23D3" w:rsidRPr="008A23D3" w:rsidRDefault="008A23D3" w:rsidP="008A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глинистые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23D3" w:rsidRPr="008A23D3" w:rsidRDefault="008A23D3" w:rsidP="008A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скальные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23D3" w:rsidRPr="008A23D3" w:rsidRDefault="008A23D3" w:rsidP="008A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лед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23D3" w:rsidRPr="008A23D3" w:rsidRDefault="008A23D3" w:rsidP="008A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крупнообломочные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23D3" w:rsidRPr="008A23D3" w:rsidRDefault="008A23D3" w:rsidP="008A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песчаные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23D3" w:rsidRPr="008A23D3" w:rsidRDefault="008A23D3" w:rsidP="008A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глинистые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23D3" w:rsidRPr="008A23D3" w:rsidRDefault="008A23D3" w:rsidP="008A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скальные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23D3" w:rsidRPr="008A23D3" w:rsidRDefault="008A23D3" w:rsidP="008A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лед</w:t>
            </w:r>
          </w:p>
        </w:tc>
      </w:tr>
      <w:tr w:rsidR="008A23D3" w:rsidRPr="008A23D3" w:rsidTr="008A23D3">
        <w:trPr>
          <w:jc w:val="center"/>
        </w:trPr>
        <w:tc>
          <w:tcPr>
            <w:tcW w:w="72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Влажность суммарная</w:t>
            </w:r>
          </w:p>
        </w:tc>
        <w:tc>
          <w:tcPr>
            <w:tcW w:w="20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+, (I, II)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+, (I. II)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+? (I, II)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-</w:t>
            </w:r>
          </w:p>
        </w:tc>
      </w:tr>
      <w:tr w:rsidR="008A23D3" w:rsidRPr="008A23D3" w:rsidTr="008A23D3">
        <w:trPr>
          <w:jc w:val="center"/>
        </w:trPr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Влажность минеральных прослоев и заполнителя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</w:t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+, (II)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+, (II)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+, (II)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-</w:t>
            </w:r>
          </w:p>
        </w:tc>
      </w:tr>
      <w:tr w:rsidR="008A23D3" w:rsidRPr="008A23D3" w:rsidTr="008A23D3">
        <w:trPr>
          <w:jc w:val="center"/>
        </w:trPr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Плотность мерзлого грунта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</w:t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+, (I, II)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+, (I, II)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+, (I, II)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,+ (I, II)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+, (I)</w:t>
            </w:r>
          </w:p>
        </w:tc>
      </w:tr>
      <w:tr w:rsidR="008A23D3" w:rsidRPr="008A23D3" w:rsidTr="008A23D3">
        <w:trPr>
          <w:jc w:val="center"/>
        </w:trPr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Количество незамерзшей воды: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23D3" w:rsidRPr="008A23D3" w:rsidTr="008A23D3">
        <w:trPr>
          <w:jc w:val="center"/>
        </w:trPr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в засоленных грунтах и льдах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</w:t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С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+, (I, II)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+, (I, II)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+, (I, II)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С</w:t>
            </w:r>
          </w:p>
        </w:tc>
      </w:tr>
      <w:tr w:rsidR="008A23D3" w:rsidRPr="008A23D3" w:rsidTr="008A23D3">
        <w:trPr>
          <w:jc w:val="center"/>
        </w:trPr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в незасоленных грунтах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Р</w:t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Р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Р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+, Р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+*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+, Р, (I, II)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+, Р, (I, II)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-</w:t>
            </w:r>
          </w:p>
        </w:tc>
      </w:tr>
      <w:tr w:rsidR="008A23D3" w:rsidRPr="008A23D3" w:rsidTr="008A23D3">
        <w:trPr>
          <w:jc w:val="center"/>
        </w:trPr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Температура начала замерзания грунтов: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23D3" w:rsidRPr="008A23D3" w:rsidTr="008A23D3">
        <w:trPr>
          <w:jc w:val="center"/>
        </w:trPr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засоленных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Р</w:t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Р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+*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Р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+,Р*(1,П)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+, Р, (I, II)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+, Р, (I, II)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-</w:t>
            </w:r>
          </w:p>
        </w:tc>
      </w:tr>
      <w:tr w:rsidR="008A23D3" w:rsidRPr="008A23D3" w:rsidTr="008A23D3">
        <w:trPr>
          <w:jc w:val="center"/>
        </w:trPr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незасоленных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Р</w:t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Р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Р, +*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Р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+, Р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 Р* (I, II)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+, Р, (I, II)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+, Р, (I, II)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-</w:t>
            </w:r>
          </w:p>
        </w:tc>
      </w:tr>
      <w:tr w:rsidR="008A23D3" w:rsidRPr="008A23D3" w:rsidTr="008A23D3">
        <w:trPr>
          <w:jc w:val="center"/>
        </w:trPr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Коэффициент теплопроводности мерзлых грунтов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Р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Р</w:t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Р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Р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Р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+, Р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+, Р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+, Р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Р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Р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+, Р, (I, II)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+, Р, (I, II)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+, Р, (I, II)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С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С</w:t>
            </w:r>
          </w:p>
        </w:tc>
      </w:tr>
      <w:tr w:rsidR="008A23D3" w:rsidRPr="008A23D3" w:rsidTr="008A23D3">
        <w:trPr>
          <w:jc w:val="center"/>
        </w:trPr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Сжимаемость пластичномерзлых грунтов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Р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Р</w:t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Р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Р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+, Р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+, Р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+, Р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+, Р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+, Р, (I)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+, Р, (I)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+, Р, (I)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С</w:t>
            </w:r>
          </w:p>
        </w:tc>
      </w:tr>
      <w:tr w:rsidR="008A23D3" w:rsidRPr="008A23D3" w:rsidTr="008A23D3">
        <w:trPr>
          <w:jc w:val="center"/>
        </w:trPr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 xml:space="preserve">Объемная теплоемкость </w:t>
            </w: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lastRenderedPageBreak/>
              <w:t>мерзлых грунтов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lastRenderedPageBreak/>
              <w:t>Р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Р</w:t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Р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Р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Р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+, Р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+, Р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+, Р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Р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Р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+, Р, (II)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+, Р, (II)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+, Р, (II)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С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С</w:t>
            </w:r>
          </w:p>
        </w:tc>
      </w:tr>
      <w:tr w:rsidR="008A23D3" w:rsidRPr="008A23D3" w:rsidTr="008A23D3">
        <w:trPr>
          <w:jc w:val="center"/>
        </w:trPr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lastRenderedPageBreak/>
              <w:t>Коэффициент оттаивания и сжимаемости грунтов при оттаивании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+, Р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+, Р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+, Р, (II)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+, Р, (II)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8"/>
                <w:lang w:eastAsia="ru-RU"/>
              </w:rPr>
              <w:t>+, Р, (II)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-</w:t>
            </w:r>
          </w:p>
        </w:tc>
      </w:tr>
      <w:tr w:rsidR="008A23D3" w:rsidRPr="008A23D3" w:rsidTr="008A23D3">
        <w:trPr>
          <w:jc w:val="center"/>
        </w:trPr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Коэффициент вязкости сильнольдистых грунтов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-</w:t>
            </w:r>
          </w:p>
        </w:tc>
      </w:tr>
      <w:tr w:rsidR="008A23D3" w:rsidRPr="008A23D3" w:rsidTr="008A23D3">
        <w:trPr>
          <w:jc w:val="center"/>
        </w:trPr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Эквивалентное сцепление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+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+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</w:t>
            </w:r>
          </w:p>
        </w:tc>
      </w:tr>
      <w:tr w:rsidR="008A23D3" w:rsidRPr="008A23D3" w:rsidTr="008A23D3">
        <w:trPr>
          <w:jc w:val="center"/>
        </w:trPr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Сопротивление мерзлого грунта сдвигу по поверхности смерзания фундамента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-</w:t>
            </w:r>
          </w:p>
        </w:tc>
      </w:tr>
      <w:tr w:rsidR="008A23D3" w:rsidRPr="008A23D3" w:rsidTr="008A23D3">
        <w:trPr>
          <w:jc w:val="center"/>
        </w:trPr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Сопротивление мерзлых грунтов и льдов нормальному давлению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Р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Р</w:t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Р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Р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Р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+, Р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+, Р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+, Р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Р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Р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+, Р, (I)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+, Р, (I)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+, Р, (I)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</w:t>
            </w:r>
          </w:p>
        </w:tc>
      </w:tr>
      <w:tr w:rsidR="008A23D3" w:rsidRPr="008A23D3" w:rsidTr="008A23D3">
        <w:trPr>
          <w:jc w:val="center"/>
        </w:trPr>
        <w:tc>
          <w:tcPr>
            <w:tcW w:w="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Сопротивление мерзлых грунтов и льдов сдвигающим усилиям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Р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Р</w:t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Р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Р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+, Р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+, Р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+, Р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Р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Р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+, Р, (I)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+, Р, (I)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+, Р, (I)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</w:t>
            </w:r>
          </w:p>
        </w:tc>
      </w:tr>
      <w:tr w:rsidR="008A23D3" w:rsidRPr="008A23D3" w:rsidTr="008A23D3">
        <w:trPr>
          <w:jc w:val="center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Касательные силы пучения грунтов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Р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Р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+, Р</w:t>
            </w:r>
          </w:p>
        </w:tc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+, Р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Arial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+, Р, (I, II)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+, Р, (I, II)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</w:t>
            </w:r>
          </w:p>
        </w:tc>
      </w:tr>
      <w:tr w:rsidR="008A23D3" w:rsidRPr="008A23D3" w:rsidTr="008A23D3">
        <w:trPr>
          <w:jc w:val="center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ru-RU"/>
              </w:rPr>
              <w:t>Обозначения</w:t>
            </w: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:</w:t>
            </w:r>
          </w:p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«+» - определение выполняется; </w:t>
            </w:r>
          </w:p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«-» - определение не выполняется; </w:t>
            </w:r>
          </w:p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«С» - определение выполняется по специальному заданию; </w:t>
            </w:r>
          </w:p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 xml:space="preserve">«Р» - устанавливается расчетом по СНиП; </w:t>
            </w:r>
          </w:p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«+, Р» -определение выполняется или устанавливается расчетом по СНиП; </w:t>
            </w:r>
          </w:p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(I), (II), (I, II) - принцип использования грунтов в качестве основания.</w:t>
            </w:r>
          </w:p>
        </w:tc>
      </w:tr>
    </w:tbl>
    <w:p w:rsidR="008A23D3" w:rsidRPr="008A23D3" w:rsidRDefault="008A23D3" w:rsidP="008A23D3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8A23D3">
        <w:rPr>
          <w:rFonts w:ascii="Times New Roman" w:eastAsia="Times New Roman" w:hAnsi="Times New Roman" w:cs="Times New Roman"/>
          <w:sz w:val="24"/>
          <w:szCs w:val="18"/>
          <w:lang w:eastAsia="ru-RU"/>
        </w:rPr>
        <w:lastRenderedPageBreak/>
        <w:t>____________</w:t>
      </w:r>
    </w:p>
    <w:p w:rsidR="008A23D3" w:rsidRPr="008A23D3" w:rsidRDefault="008A23D3" w:rsidP="008A23D3">
      <w:pPr>
        <w:widowControl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23D3">
        <w:rPr>
          <w:rFonts w:ascii="Times New Roman" w:eastAsia="Times New Roman" w:hAnsi="Times New Roman" w:cs="Times New Roman"/>
          <w:sz w:val="20"/>
          <w:szCs w:val="16"/>
          <w:lang w:eastAsia="ru-RU"/>
        </w:rPr>
        <w:t>* Определяется в глинистом заполнителе.</w:t>
      </w:r>
    </w:p>
    <w:p w:rsidR="008A23D3" w:rsidRPr="008A23D3" w:rsidRDefault="008A23D3" w:rsidP="008A2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  <w:sectPr w:rsidR="008A23D3" w:rsidRPr="008A23D3">
          <w:type w:val="oddPage"/>
          <w:pgSz w:w="16820" w:h="11900" w:orient="landscape"/>
          <w:pgMar w:top="1701" w:right="1134" w:bottom="1134" w:left="1134" w:header="709" w:footer="709" w:gutter="0"/>
          <w:cols w:space="720"/>
        </w:sectPr>
      </w:pPr>
    </w:p>
    <w:p w:rsidR="008A23D3" w:rsidRPr="008A23D3" w:rsidRDefault="008A23D3" w:rsidP="008A23D3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" w:name="i1847081"/>
      <w:r w:rsidRPr="008A23D3">
        <w:rPr>
          <w:rFonts w:ascii="Times New Roman" w:eastAsia="Times New Roman" w:hAnsi="Times New Roman" w:cs="Times New Roman"/>
          <w:bCs/>
          <w:spacing w:val="50"/>
          <w:sz w:val="24"/>
          <w:szCs w:val="18"/>
          <w:lang w:eastAsia="ru-RU"/>
        </w:rPr>
        <w:lastRenderedPageBreak/>
        <w:t>Таблица</w:t>
      </w:r>
      <w:bookmarkEnd w:id="7"/>
      <w:r w:rsidRPr="008A23D3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42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/>
      </w:tblPr>
      <w:tblGrid>
        <w:gridCol w:w="3909"/>
        <w:gridCol w:w="864"/>
        <w:gridCol w:w="924"/>
        <w:gridCol w:w="943"/>
        <w:gridCol w:w="924"/>
        <w:gridCol w:w="983"/>
        <w:gridCol w:w="864"/>
      </w:tblGrid>
      <w:tr w:rsidR="008A23D3" w:rsidRPr="008A23D3" w:rsidTr="008A23D3">
        <w:trPr>
          <w:tblHeader/>
          <w:jc w:val="center"/>
        </w:trPr>
        <w:tc>
          <w:tcPr>
            <w:tcW w:w="2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23D3" w:rsidRPr="008A23D3" w:rsidRDefault="008A23D3" w:rsidP="008A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Методы полевых исследований грунтов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23D3" w:rsidRPr="008A23D3" w:rsidRDefault="008A23D3" w:rsidP="008A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Изыскания для предпроектной документации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23D3" w:rsidRPr="008A23D3" w:rsidRDefault="008A23D3" w:rsidP="008A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Изыскания для проекта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23D3" w:rsidRPr="008A23D3" w:rsidRDefault="008A23D3" w:rsidP="008A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Изыскания для рабочей документации</w:t>
            </w:r>
          </w:p>
        </w:tc>
      </w:tr>
      <w:tr w:rsidR="008A23D3" w:rsidRPr="008A23D3" w:rsidTr="008A23D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23D3" w:rsidRPr="008A23D3" w:rsidRDefault="008A23D3" w:rsidP="008A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3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23D3" w:rsidRPr="008A23D3" w:rsidRDefault="008A23D3" w:rsidP="008A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Принцип использования вечномерзлых грунтов в качестве основания</w:t>
            </w:r>
          </w:p>
        </w:tc>
      </w:tr>
      <w:tr w:rsidR="008A23D3" w:rsidRPr="008A23D3" w:rsidTr="008A23D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23D3" w:rsidRPr="008A23D3" w:rsidRDefault="008A23D3" w:rsidP="008A23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23D3" w:rsidRPr="008A23D3" w:rsidRDefault="008A23D3" w:rsidP="008A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I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23D3" w:rsidRPr="008A23D3" w:rsidRDefault="008A23D3" w:rsidP="008A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II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23D3" w:rsidRPr="008A23D3" w:rsidRDefault="008A23D3" w:rsidP="008A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I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23D3" w:rsidRPr="008A23D3" w:rsidRDefault="008A23D3" w:rsidP="008A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II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23D3" w:rsidRPr="008A23D3" w:rsidRDefault="008A23D3" w:rsidP="008A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I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23D3" w:rsidRPr="008A23D3" w:rsidRDefault="008A23D3" w:rsidP="008A2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II</w:t>
            </w:r>
          </w:p>
        </w:tc>
      </w:tr>
      <w:tr w:rsidR="008A23D3" w:rsidRPr="008A23D3" w:rsidTr="008A23D3">
        <w:trPr>
          <w:jc w:val="center"/>
        </w:trPr>
        <w:tc>
          <w:tcPr>
            <w:tcW w:w="20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Исследование плотности вечномерзлых грунтов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+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+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+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+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+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+</w:t>
            </w:r>
          </w:p>
        </w:tc>
      </w:tr>
      <w:tr w:rsidR="008A23D3" w:rsidRPr="008A23D3" w:rsidTr="008A23D3">
        <w:trPr>
          <w:jc w:val="center"/>
        </w:trPr>
        <w:tc>
          <w:tcPr>
            <w:tcW w:w="20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Испытание вечномерзлых грунтов горячим штампом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+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+</w:t>
            </w:r>
          </w:p>
        </w:tc>
      </w:tr>
      <w:tr w:rsidR="008A23D3" w:rsidRPr="008A23D3" w:rsidTr="008A23D3">
        <w:trPr>
          <w:jc w:val="center"/>
        </w:trPr>
        <w:tc>
          <w:tcPr>
            <w:tcW w:w="20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Испытание пластичномерзлых грунтов статической нагрузкой на штамп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-</w:t>
            </w:r>
          </w:p>
        </w:tc>
      </w:tr>
      <w:tr w:rsidR="008A23D3" w:rsidRPr="008A23D3" w:rsidTr="008A23D3">
        <w:trPr>
          <w:jc w:val="center"/>
        </w:trPr>
        <w:tc>
          <w:tcPr>
            <w:tcW w:w="20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Испытание целиков грунта на срез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</w:t>
            </w:r>
          </w:p>
        </w:tc>
      </w:tr>
      <w:tr w:rsidR="008A23D3" w:rsidRPr="008A23D3" w:rsidTr="008A23D3">
        <w:trPr>
          <w:jc w:val="center"/>
        </w:trPr>
        <w:tc>
          <w:tcPr>
            <w:tcW w:w="20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Испытания статическими нагрузками на сваи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+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+</w:t>
            </w:r>
          </w:p>
        </w:tc>
      </w:tr>
      <w:tr w:rsidR="008A23D3" w:rsidRPr="008A23D3" w:rsidTr="008A23D3">
        <w:trPr>
          <w:jc w:val="center"/>
        </w:trPr>
        <w:tc>
          <w:tcPr>
            <w:tcW w:w="20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Исследования вертикальных перемещений грунта при промерзании и оттаивании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</w:t>
            </w:r>
          </w:p>
        </w:tc>
      </w:tr>
      <w:tr w:rsidR="008A23D3" w:rsidRPr="008A23D3" w:rsidTr="008A23D3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i/>
                <w:iCs/>
                <w:sz w:val="20"/>
                <w:szCs w:val="16"/>
                <w:lang w:eastAsia="ru-RU"/>
              </w:rPr>
              <w:t>Обозначения</w:t>
            </w: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: </w:t>
            </w:r>
          </w:p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«+» - определение выполняется; </w:t>
            </w:r>
          </w:p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«-» - определение не выполняется; </w:t>
            </w:r>
          </w:p>
          <w:p w:rsidR="008A23D3" w:rsidRPr="008A23D3" w:rsidRDefault="008A23D3" w:rsidP="008A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23D3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«С» - определение выполняется по специальному заданию.</w:t>
            </w:r>
          </w:p>
        </w:tc>
      </w:tr>
    </w:tbl>
    <w:p w:rsidR="008A23D3" w:rsidRPr="008A23D3" w:rsidRDefault="008A23D3" w:rsidP="008A23D3">
      <w:pPr>
        <w:autoSpaceDE w:val="0"/>
        <w:autoSpaceDN w:val="0"/>
        <w:adjustRightInd w:val="0"/>
        <w:spacing w:before="120" w:after="0" w:line="240" w:lineRule="auto"/>
        <w:ind w:firstLine="283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A23D3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3.105.</w:t>
      </w:r>
      <w:r w:rsidRPr="008A23D3"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Размещение горных выработок должно производиться с учетом необходимости получения сведений об условиях распространения вечномерзлых грунтов, их криогенном строении, льдистости и температуре, физико-механических и теплофизических характеристиках в пределах каждого выделенного ландшафта.</w:t>
      </w:r>
    </w:p>
    <w:p w:rsidR="008A23D3" w:rsidRPr="008A23D3" w:rsidRDefault="008A23D3" w:rsidP="008A23D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23D3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Число образцов грунта, отбираемых из каждой разновидности мерзлых грунтов, устанавливается согласно </w:t>
      </w:r>
      <w:hyperlink r:id="rId14" w:anchor="i1812793" w:tooltip="п. 3.100" w:history="1">
        <w:r w:rsidRPr="008A23D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п. 3.100</w:t>
        </w:r>
      </w:hyperlink>
      <w:r w:rsidRPr="008A23D3">
        <w:rPr>
          <w:rFonts w:ascii="Times New Roman" w:eastAsia="Times New Roman" w:hAnsi="Times New Roman" w:cs="Times New Roman"/>
          <w:sz w:val="24"/>
          <w:szCs w:val="18"/>
          <w:lang w:eastAsia="ru-RU"/>
        </w:rPr>
        <w:t>.</w:t>
      </w:r>
    </w:p>
    <w:p w:rsidR="008A23D3" w:rsidRPr="008A23D3" w:rsidRDefault="008A23D3" w:rsidP="008A23D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23D3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3.106.</w:t>
      </w:r>
      <w:r w:rsidRPr="008A23D3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Глубина изучения инженерно-геологического разреза при изысканиях для проекта должна быть принята:</w:t>
      </w:r>
    </w:p>
    <w:p w:rsidR="008A23D3" w:rsidRPr="008A23D3" w:rsidRDefault="008A23D3" w:rsidP="008A23D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23D3">
        <w:rPr>
          <w:rFonts w:ascii="Times New Roman" w:eastAsia="Times New Roman" w:hAnsi="Times New Roman" w:cs="Times New Roman"/>
          <w:sz w:val="24"/>
          <w:szCs w:val="18"/>
          <w:lang w:eastAsia="ru-RU"/>
        </w:rPr>
        <w:t>при первом принципе использования вечномерзлых грунтов в качестве оснований - не менее 15 м;</w:t>
      </w:r>
    </w:p>
    <w:p w:rsidR="008A23D3" w:rsidRPr="008A23D3" w:rsidRDefault="008A23D3" w:rsidP="008A23D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23D3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при втором принципе использования вечномерзлых грунтов в качестве оснований - в соответствии с </w:t>
      </w:r>
      <w:hyperlink r:id="rId15" w:anchor="i1808645" w:tooltip="п. 3.98" w:history="1">
        <w:r w:rsidRPr="008A23D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п. 3.98</w:t>
        </w:r>
      </w:hyperlink>
      <w:r w:rsidRPr="008A23D3">
        <w:rPr>
          <w:rFonts w:ascii="Times New Roman" w:eastAsia="Times New Roman" w:hAnsi="Times New Roman" w:cs="Times New Roman"/>
          <w:sz w:val="24"/>
          <w:szCs w:val="18"/>
          <w:lang w:eastAsia="ru-RU"/>
        </w:rPr>
        <w:t>.</w:t>
      </w:r>
    </w:p>
    <w:p w:rsidR="008A23D3" w:rsidRPr="008A23D3" w:rsidRDefault="008A23D3" w:rsidP="008A23D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23D3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3.107.</w:t>
      </w:r>
      <w:r w:rsidRPr="008A23D3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По трассам линейных сооружений глубина изучения инженерно-геологического разреза устанавливается исходя из способа их прокладки, их температурного режима и прогнозируемой глубины теплового взаимодействия коммуникаций с вечномерзлыми грунтами оснований.</w:t>
      </w:r>
    </w:p>
    <w:p w:rsidR="008A23D3" w:rsidRPr="008A23D3" w:rsidRDefault="008A23D3" w:rsidP="008A23D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23D3">
        <w:rPr>
          <w:rFonts w:ascii="Times New Roman" w:eastAsia="Times New Roman" w:hAnsi="Times New Roman" w:cs="Times New Roman"/>
          <w:sz w:val="24"/>
          <w:szCs w:val="18"/>
          <w:lang w:eastAsia="ru-RU"/>
        </w:rPr>
        <w:t>Для тепловыделяющих коммуникаций со среднегодовой положительной температурой глубина горных выработок должна составлять:</w:t>
      </w:r>
    </w:p>
    <w:p w:rsidR="008A23D3" w:rsidRPr="008A23D3" w:rsidRDefault="008A23D3" w:rsidP="008A23D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23D3">
        <w:rPr>
          <w:rFonts w:ascii="Times New Roman" w:eastAsia="Times New Roman" w:hAnsi="Times New Roman" w:cs="Times New Roman"/>
          <w:sz w:val="24"/>
          <w:szCs w:val="18"/>
          <w:lang w:eastAsia="ru-RU"/>
        </w:rPr>
        <w:t>при подземной и наземной прокладке - на 3 м ниже расчетной максимальной глубины оттаивания грунтов под сооружениями;</w:t>
      </w:r>
    </w:p>
    <w:p w:rsidR="008A23D3" w:rsidRPr="008A23D3" w:rsidRDefault="008A23D3" w:rsidP="008A23D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23D3">
        <w:rPr>
          <w:rFonts w:ascii="Times New Roman" w:eastAsia="Times New Roman" w:hAnsi="Times New Roman" w:cs="Times New Roman"/>
          <w:sz w:val="24"/>
          <w:szCs w:val="18"/>
          <w:lang w:eastAsia="ru-RU"/>
        </w:rPr>
        <w:t>при наземной прокладке на сваях - на 3 м ниже нижнего конца свай;</w:t>
      </w:r>
    </w:p>
    <w:p w:rsidR="008A23D3" w:rsidRPr="008A23D3" w:rsidRDefault="008A23D3" w:rsidP="008A23D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23D3">
        <w:rPr>
          <w:rFonts w:ascii="Times New Roman" w:eastAsia="Times New Roman" w:hAnsi="Times New Roman" w:cs="Times New Roman"/>
          <w:sz w:val="24"/>
          <w:szCs w:val="18"/>
          <w:lang w:eastAsia="ru-RU"/>
        </w:rPr>
        <w:t>при подземной прокладке на призмах, плитах и т. п. - не менее 10-15 м.</w:t>
      </w:r>
    </w:p>
    <w:p w:rsidR="008A23D3" w:rsidRPr="008A23D3" w:rsidRDefault="008A23D3" w:rsidP="008A23D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23D3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3.108.</w:t>
      </w:r>
      <w:r w:rsidRPr="008A23D3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По трассам линейных сооружений (кроме линий электропередачи) горные выработки должны размещаться по оси сооружения на расстоянии 150-250 м - при II и 50-150 м - при III категориях сложности. Точки геофизических наблюдений (зондирований) размещаются через 50-150 м для III и 150-250 м - для II категории сложности. Электропрофилирование выполняется по оси трассы с шагом 10-20 м для II и 5-10 м для III категорий сложности.</w:t>
      </w:r>
    </w:p>
    <w:p w:rsidR="008A23D3" w:rsidRPr="008A23D3" w:rsidRDefault="008A23D3" w:rsidP="008A23D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8" w:name="i1853858"/>
      <w:r w:rsidRPr="008A23D3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3.109.</w:t>
      </w:r>
      <w:bookmarkEnd w:id="8"/>
      <w:r w:rsidRPr="008A23D3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Термометрические наблюдения должны проводиться в скважинах глубиной не менее 10-15 м и не менее трех выработок на каждом выделенном ландшафте.</w:t>
      </w:r>
    </w:p>
    <w:p w:rsidR="008A23D3" w:rsidRPr="008A23D3" w:rsidRDefault="008A23D3" w:rsidP="008A23D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9" w:name="i1862527"/>
      <w:r w:rsidRPr="008A23D3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3.110.</w:t>
      </w:r>
      <w:bookmarkEnd w:id="9"/>
      <w:r w:rsidRPr="008A23D3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Стационарные наблюдения должны включать наблюдения за температурой вечномерзлых грунтов, динамикой их сезонного протаивания и промерзания, развития </w:t>
      </w:r>
      <w:r w:rsidRPr="008A23D3">
        <w:rPr>
          <w:rFonts w:ascii="Times New Roman" w:eastAsia="Times New Roman" w:hAnsi="Times New Roman" w:cs="Times New Roman"/>
          <w:sz w:val="24"/>
          <w:szCs w:val="18"/>
          <w:lang w:eastAsia="ru-RU"/>
        </w:rPr>
        <w:lastRenderedPageBreak/>
        <w:t>криогенных процессов и образований. Наблюдения должны выполняться на площадках (трассах) III категории сложности для сооружений I класса ответственности, а при необходимости на площадках II категории сложности и для сооружений II класса ответственности.</w:t>
      </w:r>
    </w:p>
    <w:p w:rsidR="008A23D3" w:rsidRPr="008A23D3" w:rsidRDefault="008A23D3" w:rsidP="008A23D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0" w:name="i1871729"/>
      <w:r w:rsidRPr="008A23D3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3.111.</w:t>
      </w:r>
      <w:bookmarkEnd w:id="10"/>
      <w:r w:rsidRPr="008A23D3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В техническом отчете о результатах изысканий для проекта, кроме сведений, предусмотренных пп. 2.1 и 2.2 справочного приложения 9 и </w:t>
      </w:r>
      <w:hyperlink r:id="rId16" w:anchor="i1824490" w:tooltip="п. 3.101" w:history="1">
        <w:r w:rsidRPr="008A23D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п. 3.101</w:t>
        </w:r>
      </w:hyperlink>
      <w:r w:rsidRPr="008A23D3">
        <w:rPr>
          <w:rFonts w:ascii="Times New Roman" w:eastAsia="Times New Roman" w:hAnsi="Times New Roman" w:cs="Times New Roman"/>
          <w:sz w:val="24"/>
          <w:szCs w:val="18"/>
          <w:lang w:eastAsia="ru-RU"/>
        </w:rPr>
        <w:t>, должны содержаться:</w:t>
      </w:r>
    </w:p>
    <w:p w:rsidR="008A23D3" w:rsidRPr="008A23D3" w:rsidRDefault="008A23D3" w:rsidP="008A23D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23D3">
        <w:rPr>
          <w:rFonts w:ascii="Times New Roman" w:eastAsia="Times New Roman" w:hAnsi="Times New Roman" w:cs="Times New Roman"/>
          <w:sz w:val="24"/>
          <w:szCs w:val="18"/>
          <w:lang w:eastAsia="ru-RU"/>
        </w:rPr>
        <w:t>результаты полевых исследований вечномерзлых и оттаивающих грунтов, стационарных наблюдений за температурой мерзлых грунтов, динамикой глубин сезонного промерзания-оттаивания грунтов, за криогенными процессами и образованиями; оценка изменений геокриологических условий под воздействием проектируемых зданий и сооружений;</w:t>
      </w:r>
    </w:p>
    <w:p w:rsidR="008A23D3" w:rsidRPr="008A23D3" w:rsidRDefault="008A23D3" w:rsidP="008A23D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23D3">
        <w:rPr>
          <w:rFonts w:ascii="Times New Roman" w:eastAsia="Times New Roman" w:hAnsi="Times New Roman" w:cs="Times New Roman"/>
          <w:sz w:val="24"/>
          <w:szCs w:val="18"/>
          <w:lang w:eastAsia="ru-RU"/>
        </w:rPr>
        <w:t>рекомендации по выбору принципов использования вечномерзлых грунтов в качестве оснований.</w:t>
      </w:r>
    </w:p>
    <w:p w:rsidR="008A23D3" w:rsidRPr="008A23D3" w:rsidRDefault="008A23D3" w:rsidP="008A23D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23D3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3.112.</w:t>
      </w:r>
      <w:r w:rsidRPr="008A23D3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При изысканиях для рабочей документации техническое задание дополнительно к </w:t>
      </w:r>
      <w:hyperlink r:id="rId17" w:anchor="i61290" w:tooltip="п. 1.15" w:history="1">
        <w:r w:rsidRPr="008A23D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пп. 1.15</w:t>
        </w:r>
      </w:hyperlink>
      <w:r w:rsidRPr="008A23D3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и </w:t>
      </w:r>
      <w:hyperlink r:id="rId18" w:anchor="i1601848" w:tooltip="п. 3.60" w:history="1">
        <w:r w:rsidRPr="008A23D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3.60</w:t>
        </w:r>
      </w:hyperlink>
      <w:r w:rsidRPr="008A23D3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должно содержать сведения:</w:t>
      </w:r>
    </w:p>
    <w:p w:rsidR="008A23D3" w:rsidRPr="008A23D3" w:rsidRDefault="008A23D3" w:rsidP="008A23D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23D3">
        <w:rPr>
          <w:rFonts w:ascii="Times New Roman" w:eastAsia="Times New Roman" w:hAnsi="Times New Roman" w:cs="Times New Roman"/>
          <w:sz w:val="24"/>
          <w:szCs w:val="18"/>
          <w:lang w:eastAsia="ru-RU"/>
        </w:rPr>
        <w:t>принятый принцип использования вечномерзлых грунтов в качестве оснований;</w:t>
      </w:r>
    </w:p>
    <w:p w:rsidR="008A23D3" w:rsidRPr="008A23D3" w:rsidRDefault="008A23D3" w:rsidP="008A23D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23D3">
        <w:rPr>
          <w:rFonts w:ascii="Times New Roman" w:eastAsia="Times New Roman" w:hAnsi="Times New Roman" w:cs="Times New Roman"/>
          <w:sz w:val="24"/>
          <w:szCs w:val="18"/>
          <w:lang w:eastAsia="ru-RU"/>
        </w:rPr>
        <w:t>технологическое назначение и тепловой режим эксплуатации сооружений;</w:t>
      </w:r>
    </w:p>
    <w:p w:rsidR="008A23D3" w:rsidRPr="008A23D3" w:rsidRDefault="008A23D3" w:rsidP="008A23D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23D3">
        <w:rPr>
          <w:rFonts w:ascii="Times New Roman" w:eastAsia="Times New Roman" w:hAnsi="Times New Roman" w:cs="Times New Roman"/>
          <w:sz w:val="24"/>
          <w:szCs w:val="18"/>
          <w:lang w:eastAsia="ru-RU"/>
        </w:rPr>
        <w:t>способ прокладки коммуникаций.</w:t>
      </w:r>
    </w:p>
    <w:p w:rsidR="008A23D3" w:rsidRPr="008A23D3" w:rsidRDefault="008A23D3" w:rsidP="008A23D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A23D3">
        <w:rPr>
          <w:rFonts w:ascii="Times New Roman" w:eastAsia="Times New Roman" w:hAnsi="Times New Roman" w:cs="Arial"/>
          <w:b/>
          <w:bCs/>
          <w:sz w:val="24"/>
          <w:szCs w:val="18"/>
          <w:lang w:eastAsia="ru-RU"/>
        </w:rPr>
        <w:t>3.113.</w:t>
      </w:r>
      <w:r w:rsidRPr="008A23D3">
        <w:rPr>
          <w:rFonts w:ascii="Times New Roman" w:eastAsia="Times New Roman" w:hAnsi="Times New Roman" w:cs="Arial"/>
          <w:sz w:val="24"/>
          <w:szCs w:val="18"/>
          <w:lang w:eastAsia="ru-RU"/>
        </w:rPr>
        <w:t xml:space="preserve"> Геофизические работы выполняются с целью уточнения в пределах контуров зданий и сооружений участков распространения льдистых и сильнольдистых грунтов и ледяных тел.</w:t>
      </w:r>
    </w:p>
    <w:p w:rsidR="008A23D3" w:rsidRPr="008A23D3" w:rsidRDefault="008A23D3" w:rsidP="008A23D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A23D3">
        <w:rPr>
          <w:rFonts w:ascii="Times New Roman" w:eastAsia="Times New Roman" w:hAnsi="Times New Roman" w:cs="Arial"/>
          <w:sz w:val="24"/>
          <w:szCs w:val="18"/>
          <w:lang w:eastAsia="ru-RU"/>
        </w:rPr>
        <w:t>Профили геофизических наблюдений должны размещаться через 50-100 м для II и через 20-50 м для III категорий сложности.</w:t>
      </w:r>
    </w:p>
    <w:p w:rsidR="008A23D3" w:rsidRPr="008A23D3" w:rsidRDefault="008A23D3" w:rsidP="008A23D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A23D3">
        <w:rPr>
          <w:rFonts w:ascii="Times New Roman" w:eastAsia="Times New Roman" w:hAnsi="Times New Roman" w:cs="Arial"/>
          <w:sz w:val="24"/>
          <w:szCs w:val="18"/>
          <w:lang w:eastAsia="ru-RU"/>
        </w:rPr>
        <w:t>Расстояние между точками электрозондирования на профиле следует принимать 50-100 м для II и 20-50 для III категорий сложности.</w:t>
      </w:r>
    </w:p>
    <w:p w:rsidR="008A23D3" w:rsidRPr="008A23D3" w:rsidRDefault="008A23D3" w:rsidP="008A23D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A23D3">
        <w:rPr>
          <w:rFonts w:ascii="Times New Roman" w:eastAsia="Times New Roman" w:hAnsi="Times New Roman" w:cs="Arial"/>
          <w:sz w:val="24"/>
          <w:szCs w:val="18"/>
          <w:lang w:eastAsia="ru-RU"/>
        </w:rPr>
        <w:t>Электропрофилирование необходимо выполнять с шагом 10-20 м для II и 5-10 м для III категорий сложности.</w:t>
      </w:r>
    </w:p>
    <w:p w:rsidR="008A23D3" w:rsidRPr="008A23D3" w:rsidRDefault="008A23D3" w:rsidP="008A23D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A23D3">
        <w:rPr>
          <w:rFonts w:ascii="Times New Roman" w:eastAsia="Times New Roman" w:hAnsi="Times New Roman" w:cs="Arial"/>
          <w:b/>
          <w:bCs/>
          <w:sz w:val="24"/>
          <w:szCs w:val="18"/>
          <w:lang w:eastAsia="ru-RU"/>
        </w:rPr>
        <w:t>3.114.</w:t>
      </w:r>
      <w:r w:rsidRPr="008A23D3">
        <w:rPr>
          <w:rFonts w:ascii="Times New Roman" w:eastAsia="Times New Roman" w:hAnsi="Times New Roman" w:cs="Arial"/>
          <w:sz w:val="24"/>
          <w:szCs w:val="18"/>
          <w:lang w:eastAsia="ru-RU"/>
        </w:rPr>
        <w:t xml:space="preserve"> Размещение горных выработок должно производиться в соответствии с </w:t>
      </w:r>
      <w:hyperlink r:id="rId19" w:anchor="i1613039" w:tooltip="п. 3.62" w:history="1">
        <w:r w:rsidRPr="008A23D3">
          <w:rPr>
            <w:rFonts w:ascii="Arial" w:eastAsia="Times New Roman" w:hAnsi="Arial" w:cs="Arial"/>
            <w:color w:val="0000FF"/>
            <w:sz w:val="16"/>
            <w:u w:val="single"/>
            <w:lang w:eastAsia="ru-RU"/>
          </w:rPr>
          <w:t>пп. 3.62</w:t>
        </w:r>
      </w:hyperlink>
      <w:r w:rsidRPr="008A23D3">
        <w:rPr>
          <w:rFonts w:ascii="Times New Roman" w:eastAsia="Times New Roman" w:hAnsi="Times New Roman" w:cs="Arial"/>
          <w:sz w:val="24"/>
          <w:szCs w:val="18"/>
          <w:lang w:eastAsia="ru-RU"/>
        </w:rPr>
        <w:t xml:space="preserve"> и </w:t>
      </w:r>
      <w:hyperlink r:id="rId20" w:anchor="i1626864" w:tooltip="п. 3.63" w:history="1">
        <w:r w:rsidRPr="008A23D3">
          <w:rPr>
            <w:rFonts w:ascii="Arial" w:eastAsia="Times New Roman" w:hAnsi="Arial" w:cs="Arial"/>
            <w:color w:val="0000FF"/>
            <w:sz w:val="16"/>
            <w:u w:val="single"/>
            <w:lang w:eastAsia="ru-RU"/>
          </w:rPr>
          <w:t>3.63</w:t>
        </w:r>
      </w:hyperlink>
      <w:r w:rsidRPr="008A23D3">
        <w:rPr>
          <w:rFonts w:ascii="Times New Roman" w:eastAsia="Times New Roman" w:hAnsi="Times New Roman" w:cs="Arial"/>
          <w:sz w:val="24"/>
          <w:szCs w:val="18"/>
          <w:lang w:eastAsia="ru-RU"/>
        </w:rPr>
        <w:t xml:space="preserve"> с учетом необходимости получения сведений о криогенном строении, льдистости и температуре грунтов для выделения инженерно-геологических элементов в сфере взаимодействия сооружений с грунтами оснований. Размещение и число термометрических скважин устанавливается программой работ в зависимости от принятого принципа использования вечномерзлых грунтов в качестве оснований с учетом требований </w:t>
      </w:r>
      <w:hyperlink r:id="rId21" w:anchor="i1853858" w:tooltip="п. 3.109" w:history="1">
        <w:r w:rsidRPr="008A23D3">
          <w:rPr>
            <w:rFonts w:ascii="Arial" w:eastAsia="Times New Roman" w:hAnsi="Arial" w:cs="Arial"/>
            <w:color w:val="0000FF"/>
            <w:sz w:val="16"/>
            <w:u w:val="single"/>
            <w:lang w:eastAsia="ru-RU"/>
          </w:rPr>
          <w:t>п. 3.109</w:t>
        </w:r>
      </w:hyperlink>
      <w:r w:rsidRPr="008A23D3">
        <w:rPr>
          <w:rFonts w:ascii="Times New Roman" w:eastAsia="Times New Roman" w:hAnsi="Times New Roman" w:cs="Arial"/>
          <w:sz w:val="24"/>
          <w:szCs w:val="18"/>
          <w:lang w:eastAsia="ru-RU"/>
        </w:rPr>
        <w:t>.</w:t>
      </w:r>
    </w:p>
    <w:p w:rsidR="008A23D3" w:rsidRPr="008A23D3" w:rsidRDefault="008A23D3" w:rsidP="008A23D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A23D3">
        <w:rPr>
          <w:rFonts w:ascii="Times New Roman" w:eastAsia="Times New Roman" w:hAnsi="Times New Roman" w:cs="Arial"/>
          <w:b/>
          <w:bCs/>
          <w:sz w:val="24"/>
          <w:szCs w:val="18"/>
          <w:lang w:eastAsia="ru-RU"/>
        </w:rPr>
        <w:t>3.115.</w:t>
      </w:r>
      <w:r w:rsidRPr="008A23D3">
        <w:rPr>
          <w:rFonts w:ascii="Times New Roman" w:eastAsia="Times New Roman" w:hAnsi="Times New Roman" w:cs="Arial"/>
          <w:sz w:val="24"/>
          <w:szCs w:val="18"/>
          <w:lang w:eastAsia="ru-RU"/>
        </w:rPr>
        <w:t xml:space="preserve"> Глубина изучения инженерно-геологического разреза устанавливается с учетом принципа использования грунтов в качестве оснований и результатов теплотехнических расчетов и не должна быть менее 15 м.</w:t>
      </w:r>
    </w:p>
    <w:p w:rsidR="008A23D3" w:rsidRPr="008A23D3" w:rsidRDefault="008A23D3" w:rsidP="008A23D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A23D3">
        <w:rPr>
          <w:rFonts w:ascii="Times New Roman" w:eastAsia="Times New Roman" w:hAnsi="Times New Roman" w:cs="Arial"/>
          <w:sz w:val="24"/>
          <w:szCs w:val="18"/>
          <w:lang w:eastAsia="ru-RU"/>
        </w:rPr>
        <w:t>При использовании вечномерзлых грунтов в качестве оснований:</w:t>
      </w:r>
    </w:p>
    <w:p w:rsidR="008A23D3" w:rsidRPr="008A23D3" w:rsidRDefault="008A23D3" w:rsidP="008A23D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A23D3">
        <w:rPr>
          <w:rFonts w:ascii="Times New Roman" w:eastAsia="Times New Roman" w:hAnsi="Times New Roman" w:cs="Arial"/>
          <w:sz w:val="24"/>
          <w:szCs w:val="18"/>
          <w:lang w:eastAsia="ru-RU"/>
        </w:rPr>
        <w:t>по первому принципу - глубина изучения инженерно-геологического разреза должна устанавливаться исходя из назначенной проектом толщины сжимаемого слоя вечномерзлых грунтов в основании, но не менее чем на 5 м превышать глубину заложения фундаментов;</w:t>
      </w:r>
    </w:p>
    <w:p w:rsidR="008A23D3" w:rsidRPr="008A23D3" w:rsidRDefault="008A23D3" w:rsidP="008A23D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A23D3">
        <w:rPr>
          <w:rFonts w:ascii="Times New Roman" w:eastAsia="Times New Roman" w:hAnsi="Times New Roman" w:cs="Arial"/>
          <w:sz w:val="24"/>
          <w:szCs w:val="18"/>
          <w:lang w:eastAsia="ru-RU"/>
        </w:rPr>
        <w:t>по второму принципу - глубина изучения инженерно-геологического разреза должна превышать не менее чем на 5 м подошву возможной чаши оттаивания грунтов под сооружением.</w:t>
      </w:r>
    </w:p>
    <w:p w:rsidR="008A23D3" w:rsidRPr="008A23D3" w:rsidRDefault="008A23D3" w:rsidP="008A23D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A23D3">
        <w:rPr>
          <w:rFonts w:ascii="Times New Roman" w:eastAsia="Times New Roman" w:hAnsi="Times New Roman" w:cs="Arial"/>
          <w:sz w:val="24"/>
          <w:szCs w:val="18"/>
          <w:lang w:eastAsia="ru-RU"/>
        </w:rPr>
        <w:t xml:space="preserve">Стационарные наблюдения при изысканиях для рабочей документации должны выполняться в соответствии с </w:t>
      </w:r>
      <w:hyperlink r:id="rId22" w:anchor="i1862527" w:tooltip="п. 3.110" w:history="1">
        <w:r w:rsidRPr="008A23D3">
          <w:rPr>
            <w:rFonts w:ascii="Arial" w:eastAsia="Times New Roman" w:hAnsi="Arial" w:cs="Arial"/>
            <w:color w:val="0000FF"/>
            <w:sz w:val="16"/>
            <w:u w:val="single"/>
            <w:lang w:eastAsia="ru-RU"/>
          </w:rPr>
          <w:t>п. 3.110</w:t>
        </w:r>
      </w:hyperlink>
      <w:r w:rsidRPr="008A23D3">
        <w:rPr>
          <w:rFonts w:ascii="Times New Roman" w:eastAsia="Times New Roman" w:hAnsi="Times New Roman" w:cs="Arial"/>
          <w:sz w:val="24"/>
          <w:szCs w:val="18"/>
          <w:lang w:eastAsia="ru-RU"/>
        </w:rPr>
        <w:t>.</w:t>
      </w:r>
    </w:p>
    <w:p w:rsidR="008A23D3" w:rsidRPr="008A23D3" w:rsidRDefault="008A23D3" w:rsidP="008A23D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A23D3">
        <w:rPr>
          <w:rFonts w:ascii="Times New Roman" w:eastAsia="Times New Roman" w:hAnsi="Times New Roman" w:cs="Arial"/>
          <w:b/>
          <w:bCs/>
          <w:sz w:val="24"/>
          <w:szCs w:val="18"/>
          <w:lang w:eastAsia="ru-RU"/>
        </w:rPr>
        <w:t>3.116.</w:t>
      </w:r>
      <w:r w:rsidRPr="008A23D3">
        <w:rPr>
          <w:rFonts w:ascii="Times New Roman" w:eastAsia="Times New Roman" w:hAnsi="Times New Roman" w:cs="Arial"/>
          <w:sz w:val="24"/>
          <w:szCs w:val="18"/>
          <w:lang w:eastAsia="ru-RU"/>
        </w:rPr>
        <w:t xml:space="preserve"> Технический отчет (заключение) о проведении изысканий для рабочей документации, в дополнение к требованиям </w:t>
      </w:r>
      <w:hyperlink r:id="rId23" w:anchor="i2925629" w:tooltip="п. 6" w:history="1">
        <w:r w:rsidRPr="008A23D3">
          <w:rPr>
            <w:rFonts w:ascii="Arial" w:eastAsia="Times New Roman" w:hAnsi="Arial" w:cs="Arial"/>
            <w:color w:val="0000FF"/>
            <w:sz w:val="16"/>
            <w:u w:val="single"/>
            <w:lang w:eastAsia="ru-RU"/>
          </w:rPr>
          <w:t>п. 6</w:t>
        </w:r>
      </w:hyperlink>
      <w:r w:rsidRPr="008A23D3">
        <w:rPr>
          <w:rFonts w:ascii="Times New Roman" w:eastAsia="Times New Roman" w:hAnsi="Times New Roman" w:cs="Arial"/>
          <w:sz w:val="24"/>
          <w:szCs w:val="18"/>
          <w:lang w:eastAsia="ru-RU"/>
        </w:rPr>
        <w:t xml:space="preserve"> справочного </w:t>
      </w:r>
      <w:hyperlink r:id="rId24" w:anchor="i2843189" w:tooltip="прил. 9" w:history="1">
        <w:r w:rsidRPr="008A23D3">
          <w:rPr>
            <w:rFonts w:ascii="Arial" w:eastAsia="Times New Roman" w:hAnsi="Arial" w:cs="Arial"/>
            <w:color w:val="0000FF"/>
            <w:sz w:val="16"/>
            <w:u w:val="single"/>
            <w:lang w:eastAsia="ru-RU"/>
          </w:rPr>
          <w:t>приложения 9</w:t>
        </w:r>
      </w:hyperlink>
      <w:r w:rsidRPr="008A23D3">
        <w:rPr>
          <w:rFonts w:ascii="Times New Roman" w:eastAsia="Times New Roman" w:hAnsi="Times New Roman" w:cs="Arial"/>
          <w:sz w:val="24"/>
          <w:szCs w:val="18"/>
          <w:lang w:eastAsia="ru-RU"/>
        </w:rPr>
        <w:t xml:space="preserve"> и </w:t>
      </w:r>
      <w:hyperlink r:id="rId25" w:anchor="i1871729" w:tooltip="п. 3.111" w:history="1">
        <w:r w:rsidRPr="008A23D3">
          <w:rPr>
            <w:rFonts w:ascii="Arial" w:eastAsia="Times New Roman" w:hAnsi="Arial" w:cs="Arial"/>
            <w:color w:val="0000FF"/>
            <w:sz w:val="16"/>
            <w:u w:val="single"/>
            <w:lang w:eastAsia="ru-RU"/>
          </w:rPr>
          <w:t>п. 3.111</w:t>
        </w:r>
      </w:hyperlink>
      <w:r w:rsidRPr="008A23D3">
        <w:rPr>
          <w:rFonts w:ascii="Times New Roman" w:eastAsia="Times New Roman" w:hAnsi="Times New Roman" w:cs="Arial"/>
          <w:sz w:val="24"/>
          <w:szCs w:val="18"/>
          <w:lang w:eastAsia="ru-RU"/>
        </w:rPr>
        <w:t>, должен содержать:</w:t>
      </w:r>
    </w:p>
    <w:p w:rsidR="008A23D3" w:rsidRPr="008A23D3" w:rsidRDefault="008A23D3" w:rsidP="008A23D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A23D3">
        <w:rPr>
          <w:rFonts w:ascii="Times New Roman" w:eastAsia="Times New Roman" w:hAnsi="Times New Roman" w:cs="Arial"/>
          <w:sz w:val="24"/>
          <w:szCs w:val="18"/>
          <w:lang w:eastAsia="ru-RU"/>
        </w:rPr>
        <w:t xml:space="preserve">при использовании вечномерзлых грунтов в качестве оснований по первому принципу - расчетную среднегодовую температуру грунта и распределение температуры на </w:t>
      </w:r>
      <w:r w:rsidRPr="008A23D3">
        <w:rPr>
          <w:rFonts w:ascii="Times New Roman" w:eastAsia="Times New Roman" w:hAnsi="Times New Roman" w:cs="Arial"/>
          <w:sz w:val="24"/>
          <w:szCs w:val="18"/>
          <w:lang w:eastAsia="ru-RU"/>
        </w:rPr>
        <w:lastRenderedPageBreak/>
        <w:t>определенную проектом глубину сжимаемой толщи, расчетные характеристики давления на мерзлые грунты, сопротивления мерзлого грунта срезу, относительное сжатие мерзлого грунта, результаты полевых испытаний, данные о пучинистых свойствах грунтов в слое сезонного промерзания-оттаивания;</w:t>
      </w:r>
    </w:p>
    <w:p w:rsidR="008A23D3" w:rsidRPr="008A23D3" w:rsidRDefault="008A23D3" w:rsidP="008A23D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A23D3">
        <w:rPr>
          <w:rFonts w:ascii="Times New Roman" w:eastAsia="Times New Roman" w:hAnsi="Times New Roman" w:cs="Arial"/>
          <w:sz w:val="24"/>
          <w:szCs w:val="18"/>
          <w:lang w:eastAsia="ru-RU"/>
        </w:rPr>
        <w:t xml:space="preserve">при использовании вечномерзлых грунтов в качестве оснований по второму принципу - расчетные физические и теплофизические характеристики для теплотехнических расчетов оттаивающих оснований, расчетные деформационные характеристики оттаивающих и оттаявших грунтов на разной глубине, но не менее чем в пределах зоны оттаивания пород под сооружениями, расчетные прочностные характеристики грунтов после оттаивания, данные о пучинистых свойствах грунтов в слое сезонного промерзания, результаты полевых </w:t>
      </w:r>
    </w:p>
    <w:p w:rsidR="00253BC0" w:rsidRDefault="00253BC0"/>
    <w:sectPr w:rsidR="00253BC0" w:rsidSect="00253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23D3"/>
    <w:rsid w:val="00253BC0"/>
    <w:rsid w:val="004909B2"/>
    <w:rsid w:val="005A372B"/>
    <w:rsid w:val="008A23D3"/>
    <w:rsid w:val="00C5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C0"/>
  </w:style>
  <w:style w:type="paragraph" w:styleId="1">
    <w:name w:val="heading 1"/>
    <w:basedOn w:val="a"/>
    <w:next w:val="a"/>
    <w:link w:val="10"/>
    <w:uiPriority w:val="9"/>
    <w:qFormat/>
    <w:rsid w:val="008A23D3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A23D3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A23D3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3D3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23D3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23D3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8A23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23D3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8A23D3"/>
    <w:pPr>
      <w:widowControl w:val="0"/>
      <w:autoSpaceDE w:val="0"/>
      <w:autoSpaceDN w:val="0"/>
      <w:adjustRightInd w:val="0"/>
      <w:spacing w:after="0" w:line="300" w:lineRule="auto"/>
      <w:ind w:firstLine="220"/>
      <w:jc w:val="both"/>
    </w:pPr>
    <w:rPr>
      <w:rFonts w:ascii="Times New Roman" w:eastAsia="Times New Roman" w:hAnsi="Times New Roman" w:cs="Arial"/>
      <w:sz w:val="24"/>
      <w:szCs w:val="16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8A23D3"/>
    <w:pPr>
      <w:widowControl w:val="0"/>
      <w:autoSpaceDE w:val="0"/>
      <w:autoSpaceDN w:val="0"/>
      <w:adjustRightInd w:val="0"/>
      <w:spacing w:after="0" w:line="300" w:lineRule="auto"/>
      <w:ind w:left="160" w:firstLine="220"/>
      <w:jc w:val="both"/>
    </w:pPr>
    <w:rPr>
      <w:rFonts w:ascii="Times New Roman" w:eastAsia="Times New Roman" w:hAnsi="Times New Roman" w:cs="Arial"/>
      <w:sz w:val="24"/>
      <w:szCs w:val="16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8A23D3"/>
    <w:pPr>
      <w:tabs>
        <w:tab w:val="right" w:leader="dot" w:pos="9071"/>
      </w:tabs>
      <w:autoSpaceDE w:val="0"/>
      <w:autoSpaceDN w:val="0"/>
      <w:adjustRightInd w:val="0"/>
      <w:spacing w:after="0" w:line="240" w:lineRule="auto"/>
      <w:ind w:right="454"/>
    </w:pPr>
    <w:rPr>
      <w:rFonts w:ascii="Times New Roman" w:eastAsia="Times New Roman" w:hAnsi="Times New Roman" w:cs="Arial"/>
      <w:sz w:val="24"/>
      <w:szCs w:val="16"/>
      <w:lang w:eastAsia="ru-RU"/>
    </w:rPr>
  </w:style>
  <w:style w:type="paragraph" w:customStyle="1" w:styleId="FR1">
    <w:name w:val="FR1"/>
    <w:rsid w:val="008A23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FR2">
    <w:name w:val="FR2"/>
    <w:rsid w:val="008A23D3"/>
    <w:pPr>
      <w:widowControl w:val="0"/>
      <w:autoSpaceDE w:val="0"/>
      <w:autoSpaceDN w:val="0"/>
      <w:adjustRightInd w:val="0"/>
      <w:spacing w:before="420" w:after="0" w:line="240" w:lineRule="auto"/>
    </w:pPr>
    <w:rPr>
      <w:rFonts w:ascii="Arial" w:eastAsia="Times New Roman" w:hAnsi="Arial" w:cs="Arial"/>
      <w:b/>
      <w:bCs/>
      <w:sz w:val="48"/>
      <w:szCs w:val="48"/>
      <w:lang w:eastAsia="ru-RU"/>
    </w:rPr>
  </w:style>
  <w:style w:type="paragraph" w:customStyle="1" w:styleId="FR3">
    <w:name w:val="FR3"/>
    <w:rsid w:val="008A2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36"/>
      <w:szCs w:val="36"/>
      <w:lang w:eastAsia="ru-RU"/>
    </w:rPr>
  </w:style>
  <w:style w:type="paragraph" w:customStyle="1" w:styleId="FR4">
    <w:name w:val="FR4"/>
    <w:rsid w:val="008A23D3"/>
    <w:pPr>
      <w:widowControl w:val="0"/>
      <w:autoSpaceDE w:val="0"/>
      <w:autoSpaceDN w:val="0"/>
      <w:adjustRightInd w:val="0"/>
      <w:spacing w:after="0" w:line="256" w:lineRule="auto"/>
      <w:ind w:left="40" w:firstLine="2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6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atalog1\Data1\8\8739\index.htm" TargetMode="External"/><Relationship Id="rId13" Type="http://schemas.openxmlformats.org/officeDocument/2006/relationships/hyperlink" Target="file:///C:\Catalog1\Data1\8\8739\index.htm" TargetMode="External"/><Relationship Id="rId18" Type="http://schemas.openxmlformats.org/officeDocument/2006/relationships/hyperlink" Target="file:///C:\Catalog1\Data1\8\8739\index.ht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file:///C:\Catalog1\Data1\8\8739\index.htm" TargetMode="External"/><Relationship Id="rId7" Type="http://schemas.openxmlformats.org/officeDocument/2006/relationships/hyperlink" Target="file:///C:\Catalog1\Data1\3\3283\index.htm" TargetMode="External"/><Relationship Id="rId12" Type="http://schemas.openxmlformats.org/officeDocument/2006/relationships/hyperlink" Target="file:///C:\Catalog1\Data1\8\8739\index.htm" TargetMode="External"/><Relationship Id="rId17" Type="http://schemas.openxmlformats.org/officeDocument/2006/relationships/hyperlink" Target="file:///C:\Catalog1\Data1\8\8739\index.htm" TargetMode="External"/><Relationship Id="rId25" Type="http://schemas.openxmlformats.org/officeDocument/2006/relationships/hyperlink" Target="file:///C:\Catalog1\Data1\8\8739\index.htm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Catalog1\Data1\8\8739\index.htm" TargetMode="External"/><Relationship Id="rId20" Type="http://schemas.openxmlformats.org/officeDocument/2006/relationships/hyperlink" Target="file:///C:\Catalog1\Data1\8\8739\index.htm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Catalog1\Data1\8\8739\index.htm" TargetMode="External"/><Relationship Id="rId11" Type="http://schemas.openxmlformats.org/officeDocument/2006/relationships/hyperlink" Target="file:///C:\Catalog1\Data1\8\8739\index.htm" TargetMode="External"/><Relationship Id="rId24" Type="http://schemas.openxmlformats.org/officeDocument/2006/relationships/hyperlink" Target="file:///C:\Catalog1\Data1\8\8739\index.htm" TargetMode="External"/><Relationship Id="rId5" Type="http://schemas.openxmlformats.org/officeDocument/2006/relationships/hyperlink" Target="file:///C:\Catalog1\Data1\8\8739\index.htm" TargetMode="External"/><Relationship Id="rId15" Type="http://schemas.openxmlformats.org/officeDocument/2006/relationships/hyperlink" Target="file:///C:\Catalog1\Data1\8\8739\index.htm" TargetMode="External"/><Relationship Id="rId23" Type="http://schemas.openxmlformats.org/officeDocument/2006/relationships/hyperlink" Target="file:///C:\Catalog1\Data1\8\8739\index.htm" TargetMode="External"/><Relationship Id="rId10" Type="http://schemas.openxmlformats.org/officeDocument/2006/relationships/hyperlink" Target="file:///C:\Catalog1\Data1\8\8739\index.htm" TargetMode="External"/><Relationship Id="rId19" Type="http://schemas.openxmlformats.org/officeDocument/2006/relationships/hyperlink" Target="file:///C:\Catalog1\Data1\8\8739\index.htm" TargetMode="External"/><Relationship Id="rId4" Type="http://schemas.openxmlformats.org/officeDocument/2006/relationships/hyperlink" Target="file:///C:\Catalog1\Data1\8\8739\index.htm" TargetMode="External"/><Relationship Id="rId9" Type="http://schemas.openxmlformats.org/officeDocument/2006/relationships/hyperlink" Target="file:///C:\Catalog1\Data1\8\8739\index.htm" TargetMode="External"/><Relationship Id="rId14" Type="http://schemas.openxmlformats.org/officeDocument/2006/relationships/hyperlink" Target="file:///C:\Catalog1\Data1\8\8739\index.htm" TargetMode="External"/><Relationship Id="rId22" Type="http://schemas.openxmlformats.org/officeDocument/2006/relationships/hyperlink" Target="file:///C:\Catalog1\Data1\8\8739\index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2324</Words>
  <Characters>13247</Characters>
  <Application>Microsoft Office Word</Application>
  <DocSecurity>0</DocSecurity>
  <Lines>110</Lines>
  <Paragraphs>31</Paragraphs>
  <ScaleCrop>false</ScaleCrop>
  <Company>2</Company>
  <LinksUpToDate>false</LinksUpToDate>
  <CharactersWithSpaces>15540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</dc:creator>
  <cp:keywords/>
  <dc:description/>
  <cp:lastModifiedBy>Алексеева</cp:lastModifiedBy>
  <cp:revision>3</cp:revision>
  <dcterms:created xsi:type="dcterms:W3CDTF">2011-05-16T05:46:00Z</dcterms:created>
  <dcterms:modified xsi:type="dcterms:W3CDTF">2011-05-16T05:52:00Z</dcterms:modified>
</cp:coreProperties>
</file>