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B" w:rsidRPr="00602824" w:rsidRDefault="00602824" w:rsidP="00602824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028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Насыпная плотность (объемный насыпной вес) некоторых сыпучих материалов</w:t>
      </w:r>
    </w:p>
    <w:p w:rsidR="00602824" w:rsidRDefault="00602824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По данным сайта </w:t>
      </w:r>
      <w:hyperlink r:id="rId5" w:history="1">
        <w:r>
          <w:rPr>
            <w:rStyle w:val="a3"/>
          </w:rPr>
          <w:t>http://www.waste.ru/modules/documents/item.php?itemid=170</w:t>
        </w:r>
      </w:hyperlink>
    </w:p>
    <w:p w:rsidR="00602824" w:rsidRDefault="00602824"/>
    <w:tbl>
      <w:tblPr>
        <w:tblW w:w="101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668"/>
        <w:gridCol w:w="3484"/>
      </w:tblGrid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D9D9D9" w:themeFill="background1" w:themeFillShade="D9"/>
            <w:vAlign w:val="center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Материал или продукт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Насыпная плотность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т / куб. м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Агломерат полиэтиленовый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0,35-0,40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Антрацит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0,90-1,10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Алебастр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0,70-0.90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Апатитовый концентрат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1,70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Асбест пылевидный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0,50-0,60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0,50-1,30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Бикарбонат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0,60-0,70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Вермикулит вспученный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0,06-0,25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Виноградные выжимки, в целом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0,35-0,47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кожица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0,30-0,45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семена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0,50-0,67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остатки гребней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0,15-0,25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пульпа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0,25-0,45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Гипс (порошкообразный)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0,80-1,10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Глина: сухая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 сырая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Глинозем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Графит пылевидный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1,20-1,40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1,50-1,60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1,00-1,10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0,80-0,83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1,50-1,80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Гранулят</w:t>
            </w:r>
            <w:proofErr w:type="spellEnd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полиэтиленовый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0,45-0,50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Доломитовая мука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0,75-0,80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Доменный </w:t>
            </w: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присад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0,30-0,70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Древесные отходы: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 </w:t>
            </w: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опилки крупные сухие (W=8-15%)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         опилки крупные сырые (W=50-70%)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         опилки мелкие сухие (W=8-15%)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 </w:t>
            </w: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опилки мелкие сырые (W=50-70%)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 </w:t>
            </w: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отходы окорки хвойных пород сухие (W=20-30%)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         отходы окорки хвойных пород сырые (W=120-250%)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пыль древесная хвойных пород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пыль древесная твердых лиственных пород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стружка мелкая сухая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стружка мелкая сырая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 </w:t>
            </w: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щепа технологическая хвойных пород полусухая (W=30-40%)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         щепа технологическая лиственных пород полусухая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        щепа технологическая хвойных пород сырая (W=50-60%)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         щепа технологическая лиственных пород сырая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0,10-0,15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0,15-0,25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0,11-0,17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0,19-0,27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0,18-0,23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1,20-2,00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0,15-0,20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0,40-0,50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0,07-0,10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0,10-0,20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0,60-0,70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0,70-0,90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0,75-1,00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  <w:t>0,85-1,30</w:t>
            </w:r>
            <w:bookmarkStart w:id="0" w:name="_GoBack"/>
            <w:bookmarkEnd w:id="0"/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Железорудный концентрат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2,80-3,40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Земля: сухая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 влажная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1,40-1,60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1,90-2,00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Зола угольная сухая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0,55-1,25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Зола сланцевая сухая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0,60-1,45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Известь гашеная (порошкообразная)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0,40-0,60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Известь негашеная (порошкообразная)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0,80-1,20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Керамзит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0,40-0,60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Колчедан флотационны</w:t>
            </w:r>
            <w:proofErr w:type="gram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порошкообразный)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1,65-1,75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Кремний (порошкообразный)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1,10-1,20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Кости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0,36-0,52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Листья деревьев: свежие (W=160-190%)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сухие (W=9-11%)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0,13-0,19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0,03-0,05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Макулатура (</w:t>
            </w:r>
            <w:proofErr w:type="spellStart"/>
            <w:r w:rsidRPr="006028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неупрессованная</w:t>
            </w:r>
            <w:proofErr w:type="spellEnd"/>
            <w:r w:rsidRPr="006028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бумажная условно-чистая сухая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картонная условно-чистая сухая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смешанная условно-чистая сухая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загрязненная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0,02-0,03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0,05-0,08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0.04-0,06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0,07-0,09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Мел (порошкообразный)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1,12-1,20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Мох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Нефелиновый концентрат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Осадок очистных сооружений обезвоженный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1,30-1,50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Окалина, сварочный шлак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0,70-1,50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Отходы стеклопластика (измельченные)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0,80-0,90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Отходы текстильные условно-чистые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0,12-0,18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Песок </w:t>
            </w: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аглопоритовый</w:t>
            </w:r>
            <w:proofErr w:type="spellEnd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обогащения угля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0,80-1,00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Песок строительный: сухой мелкий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                              сухой </w:t>
            </w:r>
            <w:proofErr w:type="gram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proofErr w:type="gramEnd"/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 влажный 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Песок формовочный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1,25-1,65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1,40-1,90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2,00-2,30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1,10-1,20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Песок шлаковый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0,60-1,30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Сахарный песок сухой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Сельскохозяйственные продукты: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Горох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Зерно кукурузное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0,40-0,50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Зерно пшеничное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Зерно ржаное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Свекла, морковь, брюква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Сено: свежескошенное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слежавшееся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0,10-0,12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Смет </w:t>
            </w:r>
            <w:proofErr w:type="gram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уличный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Снег: свежевыпавший сухой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 сырой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0,09-0,19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0,20-0,80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Сода кальцинированная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0,50-1,20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Сода кристаллическая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Солома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0,04-0,10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Соль поваренная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1,10-1,35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Стеклобой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0,34-0,48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Стружка стальная мелкая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0,80-1,30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Стружка чугунная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1,40-2,00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Стружка цветных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0,70-1,90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Сульфоуголь</w:t>
            </w:r>
            <w:proofErr w:type="spellEnd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воздушно-сухой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            влажный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0,50-0,75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0,20-0,55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Торф пылевидный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0,30-0,40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Уголь активированный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0,20-0,30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Уголь древесный сухой: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березовый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еловый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сосновый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0,15-0,18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0,10-0,12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0,13-0,15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Уголь каменный пылевидный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0,80-0,85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Цемент (порошкообразный):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портландцемент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пуццолановый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глиноземный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1,20-1,40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0,80-1,20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1,00-1,60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Фосфат порошкообразный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0,80-1,00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Фосфоритовая мука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1,00-1,50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Шлакопортланд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0,90-1,20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Шлаки вулканические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0,45-0,85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Шлаки доменные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0,80-1,30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Шлаковая пемза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0,67-1,00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Шлаки ТЭС и котельных: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сжигания угля</w:t>
            </w:r>
          </w:p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сжигания сланцев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0,80-1,60</w:t>
            </w:r>
          </w:p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1,07-1,39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Шлак от сжигания ТБО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1,50-2,50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Щебень шлаковый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1,00-1,70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Щебень гипсовый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1,30-1,60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Щебень строительный (из горных пород)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1,20-2,00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Щебень </w:t>
            </w: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аглопоритовый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0,40-0,70</w:t>
            </w:r>
          </w:p>
        </w:tc>
      </w:tr>
      <w:tr w:rsidR="00602824" w:rsidRPr="00602824" w:rsidTr="005E4AD3">
        <w:trPr>
          <w:tblCellSpacing w:w="0" w:type="dxa"/>
        </w:trPr>
        <w:tc>
          <w:tcPr>
            <w:tcW w:w="6668" w:type="dxa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Эстрихгипс</w:t>
            </w:r>
            <w:proofErr w:type="spellEnd"/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(порошкообразный)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602824" w:rsidRPr="00602824" w:rsidRDefault="00602824" w:rsidP="0060282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028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0,90-1,20</w:t>
            </w:r>
          </w:p>
        </w:tc>
      </w:tr>
    </w:tbl>
    <w:p w:rsidR="00602824" w:rsidRDefault="00602824" w:rsidP="00A8079E"/>
    <w:sectPr w:rsidR="00602824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24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4AD3"/>
    <w:rsid w:val="005E6597"/>
    <w:rsid w:val="005F7339"/>
    <w:rsid w:val="00602824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8079E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824"/>
    <w:rPr>
      <w:color w:val="0000FF"/>
      <w:u w:val="single"/>
    </w:rPr>
  </w:style>
  <w:style w:type="character" w:styleId="a4">
    <w:name w:val="Strong"/>
    <w:basedOn w:val="a0"/>
    <w:uiPriority w:val="22"/>
    <w:qFormat/>
    <w:rsid w:val="00602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824"/>
    <w:rPr>
      <w:color w:val="0000FF"/>
      <w:u w:val="single"/>
    </w:rPr>
  </w:style>
  <w:style w:type="character" w:styleId="a4">
    <w:name w:val="Strong"/>
    <w:basedOn w:val="a0"/>
    <w:uiPriority w:val="22"/>
    <w:qFormat/>
    <w:rsid w:val="00602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te.ru/modules/documents/item.php?itemid=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2013-05-17T11:50:00Z</dcterms:created>
  <dcterms:modified xsi:type="dcterms:W3CDTF">2013-05-17T12:26:00Z</dcterms:modified>
</cp:coreProperties>
</file>